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66" w:rsidRPr="004A5766" w:rsidRDefault="004A5766" w:rsidP="004A5766">
      <w:pPr>
        <w:spacing w:before="100" w:beforeAutospacing="1" w:after="100" w:afterAutospacing="1" w:line="240" w:lineRule="auto"/>
        <w:outlineLvl w:val="0"/>
        <w:rPr>
          <w:rFonts w:eastAsia="Times New Roman" w:cs="Times New Roman"/>
          <w:b/>
          <w:bCs/>
          <w:kern w:val="36"/>
          <w:sz w:val="48"/>
          <w:szCs w:val="48"/>
          <w:lang w:eastAsia="ru-RU"/>
        </w:rPr>
      </w:pPr>
      <w:r w:rsidRPr="004A5766">
        <w:rPr>
          <w:rFonts w:eastAsia="Times New Roman" w:cs="Times New Roman"/>
          <w:b/>
          <w:bCs/>
          <w:kern w:val="36"/>
          <w:sz w:val="48"/>
          <w:szCs w:val="48"/>
          <w:lang w:eastAsia="ru-RU"/>
        </w:rPr>
        <w:t xml:space="preserve">Конвенция о правах инвалидов от 13 декабря 2006 г. </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Развернуть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 w:anchor="text" w:history="1">
        <w:r w:rsidRPr="004A5766">
          <w:rPr>
            <w:rFonts w:eastAsia="Times New Roman" w:cs="Times New Roman"/>
            <w:color w:val="0000FF"/>
            <w:sz w:val="24"/>
            <w:szCs w:val="24"/>
            <w:u w:val="single"/>
            <w:lang w:eastAsia="ru-RU"/>
          </w:rPr>
          <w:t>Конвенция о правах инвалидов от 13 декабря 2006 г.</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6" w:anchor="block_1111" w:history="1">
        <w:r w:rsidRPr="004A5766">
          <w:rPr>
            <w:rFonts w:eastAsia="Times New Roman" w:cs="Times New Roman"/>
            <w:color w:val="0000FF"/>
            <w:sz w:val="24"/>
            <w:szCs w:val="24"/>
            <w:u w:val="single"/>
            <w:lang w:eastAsia="ru-RU"/>
          </w:rPr>
          <w:t>Преамбула</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7" w:anchor="block_1" w:history="1">
        <w:r w:rsidRPr="004A5766">
          <w:rPr>
            <w:rFonts w:eastAsia="Times New Roman" w:cs="Times New Roman"/>
            <w:color w:val="0000FF"/>
            <w:sz w:val="24"/>
            <w:szCs w:val="24"/>
            <w:u w:val="single"/>
            <w:lang w:eastAsia="ru-RU"/>
          </w:rPr>
          <w:t>Статья 1. Цель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8" w:anchor="block_2" w:history="1">
        <w:r w:rsidRPr="004A5766">
          <w:rPr>
            <w:rFonts w:eastAsia="Times New Roman" w:cs="Times New Roman"/>
            <w:color w:val="0000FF"/>
            <w:sz w:val="24"/>
            <w:szCs w:val="24"/>
            <w:u w:val="single"/>
            <w:lang w:eastAsia="ru-RU"/>
          </w:rPr>
          <w:t>Статья 2. Определения</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9" w:anchor="block_3" w:history="1">
        <w:r w:rsidRPr="004A5766">
          <w:rPr>
            <w:rFonts w:eastAsia="Times New Roman" w:cs="Times New Roman"/>
            <w:color w:val="0000FF"/>
            <w:sz w:val="24"/>
            <w:szCs w:val="24"/>
            <w:u w:val="single"/>
            <w:lang w:eastAsia="ru-RU"/>
          </w:rPr>
          <w:t>Статья 3. Общие принципы</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0" w:anchor="block_4" w:history="1">
        <w:r w:rsidRPr="004A5766">
          <w:rPr>
            <w:rFonts w:eastAsia="Times New Roman" w:cs="Times New Roman"/>
            <w:color w:val="0000FF"/>
            <w:sz w:val="24"/>
            <w:szCs w:val="24"/>
            <w:u w:val="single"/>
            <w:lang w:eastAsia="ru-RU"/>
          </w:rPr>
          <w:t>Статья 4. Общие обязательства</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1" w:anchor="block_5" w:history="1">
        <w:r w:rsidRPr="004A5766">
          <w:rPr>
            <w:rFonts w:eastAsia="Times New Roman" w:cs="Times New Roman"/>
            <w:color w:val="0000FF"/>
            <w:sz w:val="24"/>
            <w:szCs w:val="24"/>
            <w:u w:val="single"/>
            <w:lang w:eastAsia="ru-RU"/>
          </w:rPr>
          <w:t xml:space="preserve">Статья 5. Равенство и </w:t>
        </w:r>
        <w:proofErr w:type="spellStart"/>
        <w:r w:rsidRPr="004A5766">
          <w:rPr>
            <w:rFonts w:eastAsia="Times New Roman" w:cs="Times New Roman"/>
            <w:color w:val="0000FF"/>
            <w:sz w:val="24"/>
            <w:szCs w:val="24"/>
            <w:u w:val="single"/>
            <w:lang w:eastAsia="ru-RU"/>
          </w:rPr>
          <w:t>недискриминация</w:t>
        </w:r>
        <w:proofErr w:type="spellEnd"/>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2" w:anchor="block_6" w:history="1">
        <w:r w:rsidRPr="004A5766">
          <w:rPr>
            <w:rFonts w:eastAsia="Times New Roman" w:cs="Times New Roman"/>
            <w:color w:val="0000FF"/>
            <w:sz w:val="24"/>
            <w:szCs w:val="24"/>
            <w:u w:val="single"/>
            <w:lang w:eastAsia="ru-RU"/>
          </w:rPr>
          <w:t>Статья 6. Женщины-инвалиды</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3" w:anchor="block_7" w:history="1">
        <w:r w:rsidRPr="004A5766">
          <w:rPr>
            <w:rFonts w:eastAsia="Times New Roman" w:cs="Times New Roman"/>
            <w:color w:val="0000FF"/>
            <w:sz w:val="24"/>
            <w:szCs w:val="24"/>
            <w:u w:val="single"/>
            <w:lang w:eastAsia="ru-RU"/>
          </w:rPr>
          <w:t>Статья 7. Дети-инвалиды</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4" w:anchor="block_8" w:history="1">
        <w:r w:rsidRPr="004A5766">
          <w:rPr>
            <w:rFonts w:eastAsia="Times New Roman" w:cs="Times New Roman"/>
            <w:color w:val="0000FF"/>
            <w:sz w:val="24"/>
            <w:szCs w:val="24"/>
            <w:u w:val="single"/>
            <w:lang w:eastAsia="ru-RU"/>
          </w:rPr>
          <w:t>Статья 8. Просветительно-воспитательная работа</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5" w:anchor="block_9" w:history="1">
        <w:r w:rsidRPr="004A5766">
          <w:rPr>
            <w:rFonts w:eastAsia="Times New Roman" w:cs="Times New Roman"/>
            <w:color w:val="0000FF"/>
            <w:sz w:val="24"/>
            <w:szCs w:val="24"/>
            <w:u w:val="single"/>
            <w:lang w:eastAsia="ru-RU"/>
          </w:rPr>
          <w:t>Статья 9. Доступность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6" w:anchor="block_10" w:history="1">
        <w:r w:rsidRPr="004A5766">
          <w:rPr>
            <w:rFonts w:eastAsia="Times New Roman" w:cs="Times New Roman"/>
            <w:color w:val="0000FF"/>
            <w:sz w:val="24"/>
            <w:szCs w:val="24"/>
            <w:u w:val="single"/>
            <w:lang w:eastAsia="ru-RU"/>
          </w:rPr>
          <w:t>Статья 10. Право на жизнь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7" w:anchor="block_11" w:history="1">
        <w:r w:rsidRPr="004A5766">
          <w:rPr>
            <w:rFonts w:eastAsia="Times New Roman" w:cs="Times New Roman"/>
            <w:color w:val="0000FF"/>
            <w:sz w:val="24"/>
            <w:szCs w:val="24"/>
            <w:u w:val="single"/>
            <w:lang w:eastAsia="ru-RU"/>
          </w:rPr>
          <w:t>Статья 11. Ситуации риска и чрезвычайные гуманитарные ситуации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8" w:anchor="block_12" w:history="1">
        <w:r w:rsidRPr="004A5766">
          <w:rPr>
            <w:rFonts w:eastAsia="Times New Roman" w:cs="Times New Roman"/>
            <w:color w:val="0000FF"/>
            <w:sz w:val="24"/>
            <w:szCs w:val="24"/>
            <w:u w:val="single"/>
            <w:lang w:eastAsia="ru-RU"/>
          </w:rPr>
          <w:t>Статья 12. Равенство перед законом</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19" w:anchor="block_13" w:history="1">
        <w:r w:rsidRPr="004A5766">
          <w:rPr>
            <w:rFonts w:eastAsia="Times New Roman" w:cs="Times New Roman"/>
            <w:color w:val="0000FF"/>
            <w:sz w:val="24"/>
            <w:szCs w:val="24"/>
            <w:u w:val="single"/>
            <w:lang w:eastAsia="ru-RU"/>
          </w:rPr>
          <w:t>Статья 13. Доступ к правосудию</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0" w:anchor="block_14" w:history="1">
        <w:r w:rsidRPr="004A5766">
          <w:rPr>
            <w:rFonts w:eastAsia="Times New Roman" w:cs="Times New Roman"/>
            <w:color w:val="0000FF"/>
            <w:sz w:val="24"/>
            <w:szCs w:val="24"/>
            <w:u w:val="single"/>
            <w:lang w:eastAsia="ru-RU"/>
          </w:rPr>
          <w:t>Статья 14. Свобода и личная неприкосновенность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1" w:anchor="block_15" w:history="1">
        <w:r w:rsidRPr="004A5766">
          <w:rPr>
            <w:rFonts w:eastAsia="Times New Roman" w:cs="Times New Roman"/>
            <w:color w:val="0000FF"/>
            <w:sz w:val="24"/>
            <w:szCs w:val="24"/>
            <w:u w:val="single"/>
            <w:lang w:eastAsia="ru-RU"/>
          </w:rPr>
          <w:t>Статья 15. Свобода от пыток и жестоких, бесчеловечных или унижающих достоинство видов обращения и наказания</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2" w:anchor="block_16" w:history="1">
        <w:r w:rsidRPr="004A5766">
          <w:rPr>
            <w:rFonts w:eastAsia="Times New Roman" w:cs="Times New Roman"/>
            <w:color w:val="0000FF"/>
            <w:sz w:val="24"/>
            <w:szCs w:val="24"/>
            <w:u w:val="single"/>
            <w:lang w:eastAsia="ru-RU"/>
          </w:rPr>
          <w:t>Статья 16. Свобода от эксплуатации, насилия и надругательства</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3" w:anchor="block_17" w:history="1">
        <w:r w:rsidRPr="004A5766">
          <w:rPr>
            <w:rFonts w:eastAsia="Times New Roman" w:cs="Times New Roman"/>
            <w:color w:val="0000FF"/>
            <w:sz w:val="24"/>
            <w:szCs w:val="24"/>
            <w:u w:val="single"/>
            <w:lang w:eastAsia="ru-RU"/>
          </w:rPr>
          <w:t>Статья 17. Защита личной целостности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4" w:anchor="block_18" w:history="1">
        <w:r w:rsidRPr="004A5766">
          <w:rPr>
            <w:rFonts w:eastAsia="Times New Roman" w:cs="Times New Roman"/>
            <w:color w:val="0000FF"/>
            <w:sz w:val="24"/>
            <w:szCs w:val="24"/>
            <w:u w:val="single"/>
            <w:lang w:eastAsia="ru-RU"/>
          </w:rPr>
          <w:t>Статья 18. Свобода передвижения и гражданство</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5" w:anchor="block_19" w:history="1">
        <w:r w:rsidRPr="004A5766">
          <w:rPr>
            <w:rFonts w:eastAsia="Times New Roman" w:cs="Times New Roman"/>
            <w:color w:val="0000FF"/>
            <w:sz w:val="24"/>
            <w:szCs w:val="24"/>
            <w:u w:val="single"/>
            <w:lang w:eastAsia="ru-RU"/>
          </w:rPr>
          <w:t>Статья 19. Самостоятельный образ жизни и вовлеченность в местное сообщество</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6" w:anchor="block_20" w:history="1">
        <w:r w:rsidRPr="004A5766">
          <w:rPr>
            <w:rFonts w:eastAsia="Times New Roman" w:cs="Times New Roman"/>
            <w:color w:val="0000FF"/>
            <w:sz w:val="24"/>
            <w:szCs w:val="24"/>
            <w:u w:val="single"/>
            <w:lang w:eastAsia="ru-RU"/>
          </w:rPr>
          <w:t>Статья 20. Индивидуальная мобильность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7" w:anchor="block_21" w:history="1">
        <w:r w:rsidRPr="004A5766">
          <w:rPr>
            <w:rFonts w:eastAsia="Times New Roman" w:cs="Times New Roman"/>
            <w:color w:val="0000FF"/>
            <w:sz w:val="24"/>
            <w:szCs w:val="24"/>
            <w:u w:val="single"/>
            <w:lang w:eastAsia="ru-RU"/>
          </w:rPr>
          <w:t>Статья 21. Свобода выражения мнения и убеждений и доступ к информации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8" w:anchor="block_22" w:history="1">
        <w:r w:rsidRPr="004A5766">
          <w:rPr>
            <w:rFonts w:eastAsia="Times New Roman" w:cs="Times New Roman"/>
            <w:color w:val="0000FF"/>
            <w:sz w:val="24"/>
            <w:szCs w:val="24"/>
            <w:u w:val="single"/>
            <w:lang w:eastAsia="ru-RU"/>
          </w:rPr>
          <w:t>Статья 22. Неприкосновенность частной жизни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29" w:anchor="block_23" w:history="1">
        <w:r w:rsidRPr="004A5766">
          <w:rPr>
            <w:rFonts w:eastAsia="Times New Roman" w:cs="Times New Roman"/>
            <w:color w:val="0000FF"/>
            <w:sz w:val="24"/>
            <w:szCs w:val="24"/>
            <w:u w:val="single"/>
            <w:lang w:eastAsia="ru-RU"/>
          </w:rPr>
          <w:t>Статья 23. Уважение дома и семьи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0" w:anchor="block_24" w:history="1">
        <w:r w:rsidRPr="004A5766">
          <w:rPr>
            <w:rFonts w:eastAsia="Times New Roman" w:cs="Times New Roman"/>
            <w:color w:val="0000FF"/>
            <w:sz w:val="24"/>
            <w:szCs w:val="24"/>
            <w:u w:val="single"/>
            <w:lang w:eastAsia="ru-RU"/>
          </w:rPr>
          <w:t>Статья 24. Образование</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1" w:anchor="block_25" w:history="1">
        <w:r w:rsidRPr="004A5766">
          <w:rPr>
            <w:rFonts w:eastAsia="Times New Roman" w:cs="Times New Roman"/>
            <w:color w:val="0000FF"/>
            <w:sz w:val="24"/>
            <w:szCs w:val="24"/>
            <w:u w:val="single"/>
            <w:lang w:eastAsia="ru-RU"/>
          </w:rPr>
          <w:t>Статья 25. Здоровье</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2" w:anchor="block_26" w:history="1">
        <w:r w:rsidRPr="004A5766">
          <w:rPr>
            <w:rFonts w:eastAsia="Times New Roman" w:cs="Times New Roman"/>
            <w:color w:val="0000FF"/>
            <w:sz w:val="24"/>
            <w:szCs w:val="24"/>
            <w:u w:val="single"/>
            <w:lang w:eastAsia="ru-RU"/>
          </w:rPr>
          <w:t xml:space="preserve">Статья 26. </w:t>
        </w:r>
        <w:proofErr w:type="spellStart"/>
        <w:r w:rsidRPr="004A5766">
          <w:rPr>
            <w:rFonts w:eastAsia="Times New Roman" w:cs="Times New Roman"/>
            <w:color w:val="0000FF"/>
            <w:sz w:val="24"/>
            <w:szCs w:val="24"/>
            <w:u w:val="single"/>
            <w:lang w:eastAsia="ru-RU"/>
          </w:rPr>
          <w:t>Абилитация</w:t>
        </w:r>
        <w:proofErr w:type="spellEnd"/>
        <w:r w:rsidRPr="004A5766">
          <w:rPr>
            <w:rFonts w:eastAsia="Times New Roman" w:cs="Times New Roman"/>
            <w:color w:val="0000FF"/>
            <w:sz w:val="24"/>
            <w:szCs w:val="24"/>
            <w:u w:val="single"/>
            <w:lang w:eastAsia="ru-RU"/>
          </w:rPr>
          <w:t xml:space="preserve"> и реабилитация</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3" w:anchor="block_27" w:history="1">
        <w:r w:rsidRPr="004A5766">
          <w:rPr>
            <w:rFonts w:eastAsia="Times New Roman" w:cs="Times New Roman"/>
            <w:color w:val="0000FF"/>
            <w:sz w:val="24"/>
            <w:szCs w:val="24"/>
            <w:u w:val="single"/>
            <w:lang w:eastAsia="ru-RU"/>
          </w:rPr>
          <w:t>Статья 27. Труд и занятость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4" w:anchor="block_28" w:history="1">
        <w:r w:rsidRPr="004A5766">
          <w:rPr>
            <w:rFonts w:eastAsia="Times New Roman" w:cs="Times New Roman"/>
            <w:color w:val="0000FF"/>
            <w:sz w:val="24"/>
            <w:szCs w:val="24"/>
            <w:u w:val="single"/>
            <w:lang w:eastAsia="ru-RU"/>
          </w:rPr>
          <w:t>Статья 28. Достаточный жизненный уровень и социальная защита</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5" w:anchor="block_29" w:history="1">
        <w:r w:rsidRPr="004A5766">
          <w:rPr>
            <w:rFonts w:eastAsia="Times New Roman" w:cs="Times New Roman"/>
            <w:color w:val="0000FF"/>
            <w:sz w:val="24"/>
            <w:szCs w:val="24"/>
            <w:u w:val="single"/>
            <w:lang w:eastAsia="ru-RU"/>
          </w:rPr>
          <w:t>Статья 29. Участие в политической и общественной жизни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6" w:anchor="block_30" w:history="1">
        <w:r w:rsidRPr="004A5766">
          <w:rPr>
            <w:rFonts w:eastAsia="Times New Roman" w:cs="Times New Roman"/>
            <w:color w:val="0000FF"/>
            <w:sz w:val="24"/>
            <w:szCs w:val="24"/>
            <w:u w:val="single"/>
            <w:lang w:eastAsia="ru-RU"/>
          </w:rPr>
          <w:t>Статья 30. Участие в культурной жизни, проведении досуга и отдыха и занятии спортом</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7" w:anchor="block_31" w:history="1">
        <w:r w:rsidRPr="004A5766">
          <w:rPr>
            <w:rFonts w:eastAsia="Times New Roman" w:cs="Times New Roman"/>
            <w:color w:val="0000FF"/>
            <w:sz w:val="24"/>
            <w:szCs w:val="24"/>
            <w:u w:val="single"/>
            <w:lang w:eastAsia="ru-RU"/>
          </w:rPr>
          <w:t>Статья 31. Статистика и сбор данных</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8" w:anchor="block_32" w:history="1">
        <w:r w:rsidRPr="004A5766">
          <w:rPr>
            <w:rFonts w:eastAsia="Times New Roman" w:cs="Times New Roman"/>
            <w:color w:val="0000FF"/>
            <w:sz w:val="24"/>
            <w:szCs w:val="24"/>
            <w:u w:val="single"/>
            <w:lang w:eastAsia="ru-RU"/>
          </w:rPr>
          <w:t>Статья 32. Международное сотрудничество</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39" w:anchor="block_33" w:history="1">
        <w:r w:rsidRPr="004A5766">
          <w:rPr>
            <w:rFonts w:eastAsia="Times New Roman" w:cs="Times New Roman"/>
            <w:color w:val="0000FF"/>
            <w:sz w:val="24"/>
            <w:szCs w:val="24"/>
            <w:u w:val="single"/>
            <w:lang w:eastAsia="ru-RU"/>
          </w:rPr>
          <w:t>Статья 33. Национальное осуществление и мониторинг</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0" w:anchor="block_34" w:history="1">
        <w:r w:rsidRPr="004A5766">
          <w:rPr>
            <w:rFonts w:eastAsia="Times New Roman" w:cs="Times New Roman"/>
            <w:color w:val="0000FF"/>
            <w:sz w:val="24"/>
            <w:szCs w:val="24"/>
            <w:u w:val="single"/>
            <w:lang w:eastAsia="ru-RU"/>
          </w:rPr>
          <w:t>Статья 34. Комитет по правам инвалидов</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1" w:anchor="block_35" w:history="1">
        <w:r w:rsidRPr="004A5766">
          <w:rPr>
            <w:rFonts w:eastAsia="Times New Roman" w:cs="Times New Roman"/>
            <w:color w:val="0000FF"/>
            <w:sz w:val="24"/>
            <w:szCs w:val="24"/>
            <w:u w:val="single"/>
            <w:lang w:eastAsia="ru-RU"/>
          </w:rPr>
          <w:t>Статья 35. Доклады государств-участников</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2" w:anchor="block_36" w:history="1">
        <w:r w:rsidRPr="004A5766">
          <w:rPr>
            <w:rFonts w:eastAsia="Times New Roman" w:cs="Times New Roman"/>
            <w:color w:val="0000FF"/>
            <w:sz w:val="24"/>
            <w:szCs w:val="24"/>
            <w:u w:val="single"/>
            <w:lang w:eastAsia="ru-RU"/>
          </w:rPr>
          <w:t>Статья 36. Рассмотрение докладов</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3" w:anchor="block_37" w:history="1">
        <w:r w:rsidRPr="004A5766">
          <w:rPr>
            <w:rFonts w:eastAsia="Times New Roman" w:cs="Times New Roman"/>
            <w:color w:val="0000FF"/>
            <w:sz w:val="24"/>
            <w:szCs w:val="24"/>
            <w:u w:val="single"/>
            <w:lang w:eastAsia="ru-RU"/>
          </w:rPr>
          <w:t>Статья 37. Сотрудничество между государствами-участниками и Комитетом</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4" w:anchor="block_38" w:history="1">
        <w:r w:rsidRPr="004A5766">
          <w:rPr>
            <w:rFonts w:eastAsia="Times New Roman" w:cs="Times New Roman"/>
            <w:color w:val="0000FF"/>
            <w:sz w:val="24"/>
            <w:szCs w:val="24"/>
            <w:u w:val="single"/>
            <w:lang w:eastAsia="ru-RU"/>
          </w:rPr>
          <w:t>Статья 38. Отношения Комитета с другими органами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5" w:anchor="block_39" w:history="1">
        <w:r w:rsidRPr="004A5766">
          <w:rPr>
            <w:rFonts w:eastAsia="Times New Roman" w:cs="Times New Roman"/>
            <w:color w:val="0000FF"/>
            <w:sz w:val="24"/>
            <w:szCs w:val="24"/>
            <w:u w:val="single"/>
            <w:lang w:eastAsia="ru-RU"/>
          </w:rPr>
          <w:t>Статья 39. Доклад Комитета</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6" w:anchor="block_40" w:history="1">
        <w:r w:rsidRPr="004A5766">
          <w:rPr>
            <w:rFonts w:eastAsia="Times New Roman" w:cs="Times New Roman"/>
            <w:color w:val="0000FF"/>
            <w:sz w:val="24"/>
            <w:szCs w:val="24"/>
            <w:u w:val="single"/>
            <w:lang w:eastAsia="ru-RU"/>
          </w:rPr>
          <w:t>Статья 40. Конференция государств-участников</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7" w:anchor="block_41" w:history="1">
        <w:r w:rsidRPr="004A5766">
          <w:rPr>
            <w:rFonts w:eastAsia="Times New Roman" w:cs="Times New Roman"/>
            <w:color w:val="0000FF"/>
            <w:sz w:val="24"/>
            <w:szCs w:val="24"/>
            <w:u w:val="single"/>
            <w:lang w:eastAsia="ru-RU"/>
          </w:rPr>
          <w:t>Статья 41. Депозитарий</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8" w:anchor="block_42" w:history="1">
        <w:r w:rsidRPr="004A5766">
          <w:rPr>
            <w:rFonts w:eastAsia="Times New Roman" w:cs="Times New Roman"/>
            <w:color w:val="0000FF"/>
            <w:sz w:val="24"/>
            <w:szCs w:val="24"/>
            <w:u w:val="single"/>
            <w:lang w:eastAsia="ru-RU"/>
          </w:rPr>
          <w:t>Статья 42. Подписание</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49" w:anchor="block_43" w:history="1">
        <w:r w:rsidRPr="004A5766">
          <w:rPr>
            <w:rFonts w:eastAsia="Times New Roman" w:cs="Times New Roman"/>
            <w:color w:val="0000FF"/>
            <w:sz w:val="24"/>
            <w:szCs w:val="24"/>
            <w:u w:val="single"/>
            <w:lang w:eastAsia="ru-RU"/>
          </w:rPr>
          <w:t>Статья 43. Согласие на обязательность</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0" w:anchor="block_44" w:history="1">
        <w:r w:rsidRPr="004A5766">
          <w:rPr>
            <w:rFonts w:eastAsia="Times New Roman" w:cs="Times New Roman"/>
            <w:color w:val="0000FF"/>
            <w:sz w:val="24"/>
            <w:szCs w:val="24"/>
            <w:u w:val="single"/>
            <w:lang w:eastAsia="ru-RU"/>
          </w:rPr>
          <w:t>Статья 44. Организации региональной интеграции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1" w:anchor="block_45" w:history="1">
        <w:r w:rsidRPr="004A5766">
          <w:rPr>
            <w:rFonts w:eastAsia="Times New Roman" w:cs="Times New Roman"/>
            <w:color w:val="0000FF"/>
            <w:sz w:val="24"/>
            <w:szCs w:val="24"/>
            <w:u w:val="single"/>
            <w:lang w:eastAsia="ru-RU"/>
          </w:rPr>
          <w:t>Статья 45. Вступление в силу</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2" w:anchor="block_46" w:history="1">
        <w:r w:rsidRPr="004A5766">
          <w:rPr>
            <w:rFonts w:eastAsia="Times New Roman" w:cs="Times New Roman"/>
            <w:color w:val="0000FF"/>
            <w:sz w:val="24"/>
            <w:szCs w:val="24"/>
            <w:u w:val="single"/>
            <w:lang w:eastAsia="ru-RU"/>
          </w:rPr>
          <w:t>Статья 46. Оговорки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3" w:anchor="block_47" w:history="1">
        <w:r w:rsidRPr="004A5766">
          <w:rPr>
            <w:rFonts w:eastAsia="Times New Roman" w:cs="Times New Roman"/>
            <w:color w:val="0000FF"/>
            <w:sz w:val="24"/>
            <w:szCs w:val="24"/>
            <w:u w:val="single"/>
            <w:lang w:eastAsia="ru-RU"/>
          </w:rPr>
          <w:t>Статья 47. Поправки</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4" w:anchor="block_48" w:history="1">
        <w:r w:rsidRPr="004A5766">
          <w:rPr>
            <w:rFonts w:eastAsia="Times New Roman" w:cs="Times New Roman"/>
            <w:color w:val="0000FF"/>
            <w:sz w:val="24"/>
            <w:szCs w:val="24"/>
            <w:u w:val="single"/>
            <w:lang w:eastAsia="ru-RU"/>
          </w:rPr>
          <w:t>Статья 48. Денонсация</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5" w:anchor="block_49" w:history="1">
        <w:r w:rsidRPr="004A5766">
          <w:rPr>
            <w:rFonts w:eastAsia="Times New Roman" w:cs="Times New Roman"/>
            <w:color w:val="0000FF"/>
            <w:sz w:val="24"/>
            <w:szCs w:val="24"/>
            <w:u w:val="single"/>
            <w:lang w:eastAsia="ru-RU"/>
          </w:rPr>
          <w:t>Статья 49. Доступный формат</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hyperlink r:id="rId56" w:anchor="block_50" w:history="1">
        <w:r w:rsidRPr="004A5766">
          <w:rPr>
            <w:rFonts w:eastAsia="Times New Roman" w:cs="Times New Roman"/>
            <w:color w:val="0000FF"/>
            <w:sz w:val="24"/>
            <w:szCs w:val="24"/>
            <w:u w:val="single"/>
            <w:lang w:eastAsia="ru-RU"/>
          </w:rPr>
          <w:t>Статья 50. Аутентичные тексты</w:t>
        </w:r>
      </w:hyperlink>
      <w:r w:rsidRPr="004A5766">
        <w:rPr>
          <w:rFonts w:eastAsia="Times New Roman" w:cs="Times New Roman"/>
          <w:sz w:val="24"/>
          <w:szCs w:val="24"/>
          <w:lang w:eastAsia="ru-RU"/>
        </w:rPr>
        <w:t xml:space="preserve"> </w:t>
      </w:r>
    </w:p>
    <w:p w:rsidR="004A5766" w:rsidRPr="004A5766" w:rsidRDefault="004A5766" w:rsidP="004A5766">
      <w:pPr>
        <w:numPr>
          <w:ilvl w:val="0"/>
          <w:numId w:val="1"/>
        </w:numPr>
        <w:spacing w:before="100" w:beforeAutospacing="1" w:after="100" w:afterAutospacing="1" w:line="240" w:lineRule="auto"/>
        <w:rPr>
          <w:rFonts w:eastAsia="Times New Roman" w:cs="Times New Roman"/>
          <w:sz w:val="24"/>
          <w:szCs w:val="24"/>
          <w:lang w:eastAsia="ru-RU"/>
        </w:rPr>
      </w:pPr>
      <w:r>
        <w:rPr>
          <w:rFonts w:eastAsia="Times New Roman" w:cs="Times New Roman"/>
          <w:noProof/>
          <w:sz w:val="24"/>
          <w:szCs w:val="24"/>
          <w:lang w:eastAsia="ru-RU"/>
        </w:rPr>
        <w:drawing>
          <wp:inline distT="0" distB="0" distL="0" distR="0">
            <wp:extent cx="47625" cy="85725"/>
            <wp:effectExtent l="19050" t="0" r="9525" b="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5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hyperlink r:id="rId58" w:anchor="block_2000" w:history="1">
        <w:r w:rsidRPr="004A5766">
          <w:rPr>
            <w:rFonts w:eastAsia="Times New Roman" w:cs="Times New Roman"/>
            <w:color w:val="0000FF"/>
            <w:sz w:val="24"/>
            <w:szCs w:val="24"/>
            <w:u w:val="single"/>
            <w:lang w:eastAsia="ru-RU"/>
          </w:rPr>
          <w:t>Приложение II. Факультативный протокол к Конвенции о правах инвалидов</w:t>
        </w:r>
      </w:hyperlink>
      <w:r w:rsidRPr="004A5766">
        <w:rPr>
          <w:rFonts w:eastAsia="Times New Roman" w:cs="Times New Roman"/>
          <w:sz w:val="24"/>
          <w:szCs w:val="24"/>
          <w:lang w:eastAsia="ru-RU"/>
        </w:rPr>
        <w:t xml:space="preserve"> </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bookmarkStart w:id="0" w:name="text"/>
      <w:bookmarkEnd w:id="0"/>
      <w:r w:rsidRPr="004A5766">
        <w:rPr>
          <w:rFonts w:eastAsia="Times New Roman" w:cs="Times New Roman"/>
          <w:sz w:val="24"/>
          <w:szCs w:val="24"/>
          <w:lang w:eastAsia="ru-RU"/>
        </w:rPr>
        <w:t>Конвенция</w:t>
      </w:r>
      <w:r w:rsidRPr="004A5766">
        <w:rPr>
          <w:rFonts w:eastAsia="Times New Roman" w:cs="Times New Roman"/>
          <w:sz w:val="24"/>
          <w:szCs w:val="24"/>
          <w:lang w:eastAsia="ru-RU"/>
        </w:rPr>
        <w:br/>
        <w:t xml:space="preserve">о правах инвалидов </w:t>
      </w:r>
      <w:r w:rsidRPr="004A5766">
        <w:rPr>
          <w:rFonts w:eastAsia="Times New Roman" w:cs="Times New Roman"/>
          <w:sz w:val="24"/>
          <w:szCs w:val="24"/>
          <w:lang w:eastAsia="ru-RU"/>
        </w:rPr>
        <w:br/>
        <w:t>(от 13 декабря 2006 г.)</w:t>
      </w:r>
    </w:p>
    <w:p w:rsidR="004A5766" w:rsidRPr="004A5766" w:rsidRDefault="004A5766" w:rsidP="004A5766">
      <w:pPr>
        <w:spacing w:before="100" w:beforeAutospacing="1" w:after="100" w:afterAutospacing="1" w:line="240" w:lineRule="auto"/>
        <w:outlineLvl w:val="3"/>
        <w:rPr>
          <w:rFonts w:eastAsia="Times New Roman" w:cs="Times New Roman"/>
          <w:b/>
          <w:bCs/>
          <w:sz w:val="24"/>
          <w:szCs w:val="24"/>
          <w:lang w:eastAsia="ru-RU"/>
        </w:rPr>
      </w:pPr>
      <w:r w:rsidRPr="004A5766">
        <w:rPr>
          <w:rFonts w:eastAsia="Times New Roman" w:cs="Times New Roman"/>
          <w:b/>
          <w:bCs/>
          <w:sz w:val="24"/>
          <w:szCs w:val="24"/>
          <w:lang w:eastAsia="ru-RU"/>
        </w:rPr>
        <w:t>ГАРАНТ: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См. </w:t>
      </w:r>
      <w:hyperlink r:id="rId59" w:history="1">
        <w:r w:rsidRPr="004A5766">
          <w:rPr>
            <w:rFonts w:eastAsia="Times New Roman" w:cs="Times New Roman"/>
            <w:color w:val="0000FF"/>
            <w:sz w:val="24"/>
            <w:szCs w:val="24"/>
            <w:u w:val="single"/>
            <w:lang w:eastAsia="ru-RU"/>
          </w:rPr>
          <w:t>статус</w:t>
        </w:r>
      </w:hyperlink>
      <w:r w:rsidRPr="004A5766">
        <w:rPr>
          <w:rFonts w:eastAsia="Times New Roman" w:cs="Times New Roman"/>
          <w:sz w:val="24"/>
          <w:szCs w:val="24"/>
          <w:lang w:eastAsia="ru-RU"/>
        </w:rPr>
        <w:t xml:space="preserve">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Преамбула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Государства - участники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xml:space="preserve">) напоминая о провозглашенных в </w:t>
      </w:r>
      <w:hyperlink r:id="rId60" w:anchor="block_9999" w:history="1">
        <w:r w:rsidRPr="004A5766">
          <w:rPr>
            <w:rFonts w:eastAsia="Times New Roman" w:cs="Times New Roman"/>
            <w:color w:val="0000FF"/>
            <w:sz w:val="24"/>
            <w:szCs w:val="24"/>
            <w:u w:val="single"/>
            <w:lang w:eastAsia="ru-RU"/>
          </w:rPr>
          <w:t>Уставе</w:t>
        </w:r>
      </w:hyperlink>
      <w:r w:rsidRPr="004A5766">
        <w:rPr>
          <w:rFonts w:eastAsia="Times New Roman" w:cs="Times New Roman"/>
          <w:sz w:val="24"/>
          <w:szCs w:val="24"/>
          <w:lang w:eastAsia="ru-RU"/>
        </w:rPr>
        <w:t xml:space="preserve">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признавая, что Организация Объединенных Наций провозгласила и закрепила во </w:t>
      </w:r>
      <w:hyperlink r:id="rId61" w:history="1">
        <w:r w:rsidRPr="004A5766">
          <w:rPr>
            <w:rFonts w:eastAsia="Times New Roman" w:cs="Times New Roman"/>
            <w:color w:val="0000FF"/>
            <w:sz w:val="24"/>
            <w:szCs w:val="24"/>
            <w:u w:val="single"/>
            <w:lang w:eastAsia="ru-RU"/>
          </w:rPr>
          <w:t>Всеобщей декларации</w:t>
        </w:r>
      </w:hyperlink>
      <w:r w:rsidRPr="004A5766">
        <w:rPr>
          <w:rFonts w:eastAsia="Times New Roman" w:cs="Times New Roman"/>
          <w:sz w:val="24"/>
          <w:szCs w:val="24"/>
          <w:lang w:eastAsia="ru-RU"/>
        </w:rPr>
        <w:t xml:space="preserve">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xml:space="preserve">) ссылаясь на </w:t>
      </w:r>
      <w:hyperlink r:id="rId62" w:history="1">
        <w:r w:rsidRPr="004A5766">
          <w:rPr>
            <w:rFonts w:eastAsia="Times New Roman" w:cs="Times New Roman"/>
            <w:color w:val="0000FF"/>
            <w:sz w:val="24"/>
            <w:szCs w:val="24"/>
            <w:u w:val="single"/>
            <w:lang w:eastAsia="ru-RU"/>
          </w:rPr>
          <w:t>Международный пакт</w:t>
        </w:r>
      </w:hyperlink>
      <w:r w:rsidRPr="004A5766">
        <w:rPr>
          <w:rFonts w:eastAsia="Times New Roman" w:cs="Times New Roman"/>
          <w:sz w:val="24"/>
          <w:szCs w:val="24"/>
          <w:lang w:eastAsia="ru-RU"/>
        </w:rPr>
        <w:t xml:space="preserve"> об экономических, социальных и культурных правах, </w:t>
      </w:r>
      <w:hyperlink r:id="rId63" w:history="1">
        <w:r w:rsidRPr="004A5766">
          <w:rPr>
            <w:rFonts w:eastAsia="Times New Roman" w:cs="Times New Roman"/>
            <w:color w:val="0000FF"/>
            <w:sz w:val="24"/>
            <w:szCs w:val="24"/>
            <w:u w:val="single"/>
            <w:lang w:eastAsia="ru-RU"/>
          </w:rPr>
          <w:t>Международный пакт</w:t>
        </w:r>
      </w:hyperlink>
      <w:r w:rsidRPr="004A5766">
        <w:rPr>
          <w:rFonts w:eastAsia="Times New Roman" w:cs="Times New Roman"/>
          <w:sz w:val="24"/>
          <w:szCs w:val="24"/>
          <w:lang w:eastAsia="ru-RU"/>
        </w:rPr>
        <w:t xml:space="preserve"> о гражданских и политических правах, </w:t>
      </w:r>
      <w:hyperlink r:id="rId64" w:history="1">
        <w:r w:rsidRPr="004A5766">
          <w:rPr>
            <w:rFonts w:eastAsia="Times New Roman" w:cs="Times New Roman"/>
            <w:color w:val="0000FF"/>
            <w:sz w:val="24"/>
            <w:szCs w:val="24"/>
            <w:u w:val="single"/>
            <w:lang w:eastAsia="ru-RU"/>
          </w:rPr>
          <w:t>Международную конвенцию</w:t>
        </w:r>
      </w:hyperlink>
      <w:r w:rsidRPr="004A5766">
        <w:rPr>
          <w:rFonts w:eastAsia="Times New Roman" w:cs="Times New Roman"/>
          <w:sz w:val="24"/>
          <w:szCs w:val="24"/>
          <w:lang w:eastAsia="ru-RU"/>
        </w:rPr>
        <w:t xml:space="preserve"> о ликвидации всех форм расовой дискриминации, </w:t>
      </w:r>
      <w:hyperlink r:id="rId65" w:history="1">
        <w:r w:rsidRPr="004A5766">
          <w:rPr>
            <w:rFonts w:eastAsia="Times New Roman" w:cs="Times New Roman"/>
            <w:color w:val="0000FF"/>
            <w:sz w:val="24"/>
            <w:szCs w:val="24"/>
            <w:u w:val="single"/>
            <w:lang w:eastAsia="ru-RU"/>
          </w:rPr>
          <w:t>Конвенцию</w:t>
        </w:r>
      </w:hyperlink>
      <w:r w:rsidRPr="004A5766">
        <w:rPr>
          <w:rFonts w:eastAsia="Times New Roman" w:cs="Times New Roman"/>
          <w:sz w:val="24"/>
          <w:szCs w:val="24"/>
          <w:lang w:eastAsia="ru-RU"/>
        </w:rPr>
        <w:t xml:space="preserve"> о ликвидации всех форм дискриминации в отношении женщин, </w:t>
      </w:r>
      <w:hyperlink r:id="rId66" w:history="1">
        <w:r w:rsidRPr="004A5766">
          <w:rPr>
            <w:rFonts w:eastAsia="Times New Roman" w:cs="Times New Roman"/>
            <w:color w:val="0000FF"/>
            <w:sz w:val="24"/>
            <w:szCs w:val="24"/>
            <w:u w:val="single"/>
            <w:lang w:eastAsia="ru-RU"/>
          </w:rPr>
          <w:t>Конвенцию</w:t>
        </w:r>
      </w:hyperlink>
      <w:r w:rsidRPr="004A5766">
        <w:rPr>
          <w:rFonts w:eastAsia="Times New Roman" w:cs="Times New Roman"/>
          <w:sz w:val="24"/>
          <w:szCs w:val="24"/>
          <w:lang w:eastAsia="ru-RU"/>
        </w:rPr>
        <w:t xml:space="preserve"> против пыток и других жестоких, бесчеловечных или унижающих достоинство видов обращения и наказания, </w:t>
      </w:r>
      <w:hyperlink r:id="rId67" w:history="1">
        <w:r w:rsidRPr="004A5766">
          <w:rPr>
            <w:rFonts w:eastAsia="Times New Roman" w:cs="Times New Roman"/>
            <w:color w:val="0000FF"/>
            <w:sz w:val="24"/>
            <w:szCs w:val="24"/>
            <w:u w:val="single"/>
            <w:lang w:eastAsia="ru-RU"/>
          </w:rPr>
          <w:t>Конвенцию</w:t>
        </w:r>
      </w:hyperlink>
      <w:r w:rsidRPr="004A5766">
        <w:rPr>
          <w:rFonts w:eastAsia="Times New Roman" w:cs="Times New Roman"/>
          <w:sz w:val="24"/>
          <w:szCs w:val="24"/>
          <w:lang w:eastAsia="ru-RU"/>
        </w:rPr>
        <w:t xml:space="preserve"> о правах ребенка и </w:t>
      </w:r>
      <w:hyperlink r:id="rId68" w:history="1">
        <w:r w:rsidRPr="004A5766">
          <w:rPr>
            <w:rFonts w:eastAsia="Times New Roman" w:cs="Times New Roman"/>
            <w:color w:val="0000FF"/>
            <w:sz w:val="24"/>
            <w:szCs w:val="24"/>
            <w:u w:val="single"/>
            <w:lang w:eastAsia="ru-RU"/>
          </w:rPr>
          <w:t>Международную конвенцию</w:t>
        </w:r>
      </w:hyperlink>
      <w:r w:rsidRPr="004A5766">
        <w:rPr>
          <w:rFonts w:eastAsia="Times New Roman" w:cs="Times New Roman"/>
          <w:sz w:val="24"/>
          <w:szCs w:val="24"/>
          <w:lang w:eastAsia="ru-RU"/>
        </w:rPr>
        <w:t xml:space="preserve"> о защите прав всех</w:t>
      </w:r>
      <w:proofErr w:type="gramEnd"/>
      <w:r w:rsidRPr="004A5766">
        <w:rPr>
          <w:rFonts w:eastAsia="Times New Roman" w:cs="Times New Roman"/>
          <w:sz w:val="24"/>
          <w:szCs w:val="24"/>
          <w:lang w:eastAsia="ru-RU"/>
        </w:rPr>
        <w:t xml:space="preserve"> трудящихся-мигрантов и членов их семей,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xml:space="preserv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4A5766">
        <w:rPr>
          <w:rFonts w:eastAsia="Times New Roman" w:cs="Times New Roman"/>
          <w:sz w:val="24"/>
          <w:szCs w:val="24"/>
          <w:lang w:eastAsia="ru-RU"/>
        </w:rPr>
        <w:t>отношенческими</w:t>
      </w:r>
      <w:proofErr w:type="spellEnd"/>
      <w:r w:rsidRPr="004A5766">
        <w:rPr>
          <w:rFonts w:eastAsia="Times New Roman" w:cs="Times New Roman"/>
          <w:sz w:val="24"/>
          <w:szCs w:val="24"/>
          <w:lang w:eastAsia="ru-RU"/>
        </w:rPr>
        <w:t xml:space="preserve"> и средовыми барьерами и которое мешает их полному и эффективному участию в жизни общества наравне с другими,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xml:space="preserve">) признавая важность, которую принципы и руководящие ориентиры, содержащиеся во Всемирной программе действий в отношении инвалидов и в </w:t>
      </w:r>
      <w:hyperlink r:id="rId69" w:anchor="block_1000" w:history="1">
        <w:r w:rsidRPr="004A5766">
          <w:rPr>
            <w:rFonts w:eastAsia="Times New Roman" w:cs="Times New Roman"/>
            <w:color w:val="0000FF"/>
            <w:sz w:val="24"/>
            <w:szCs w:val="24"/>
            <w:u w:val="single"/>
            <w:lang w:eastAsia="ru-RU"/>
          </w:rPr>
          <w:t>Стандартных правилах</w:t>
        </w:r>
      </w:hyperlink>
      <w:r w:rsidRPr="004A5766">
        <w:rPr>
          <w:rFonts w:eastAsia="Times New Roman" w:cs="Times New Roman"/>
          <w:sz w:val="24"/>
          <w:szCs w:val="24"/>
          <w:lang w:eastAsia="ru-RU"/>
        </w:rPr>
        <w:t xml:space="preserve"> </w:t>
      </w:r>
      <w:r w:rsidRPr="004A5766">
        <w:rPr>
          <w:rFonts w:eastAsia="Times New Roman" w:cs="Times New Roman"/>
          <w:sz w:val="24"/>
          <w:szCs w:val="24"/>
          <w:lang w:eastAsia="ru-RU"/>
        </w:rPr>
        <w:lastRenderedPageBreak/>
        <w:t>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g</w:t>
      </w:r>
      <w:proofErr w:type="spellEnd"/>
      <w:r w:rsidRPr="004A5766">
        <w:rPr>
          <w:rFonts w:eastAsia="Times New Roman" w:cs="Times New Roman"/>
          <w:sz w:val="24"/>
          <w:szCs w:val="24"/>
          <w:lang w:eastAsia="ru-RU"/>
        </w:rPr>
        <w:t>) подчеркивая важность актуализации проблем инвалидности как составной части соответствующих стратегий устойчивого развития,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h</w:t>
      </w:r>
      <w:proofErr w:type="spellEnd"/>
      <w:r w:rsidRPr="004A5766">
        <w:rPr>
          <w:rFonts w:eastAsia="Times New Roman" w:cs="Times New Roman"/>
          <w:sz w:val="24"/>
          <w:szCs w:val="24"/>
          <w:lang w:eastAsia="ru-RU"/>
        </w:rPr>
        <w:t xml:space="preserve">) признавая также, что дискриминация в отношении любого лица по признаку инвалидности представляет собой ущемление достоинства и ценности, </w:t>
      </w:r>
      <w:proofErr w:type="gramStart"/>
      <w:r w:rsidRPr="004A5766">
        <w:rPr>
          <w:rFonts w:eastAsia="Times New Roman" w:cs="Times New Roman"/>
          <w:sz w:val="24"/>
          <w:szCs w:val="24"/>
          <w:lang w:eastAsia="ru-RU"/>
        </w:rPr>
        <w:t>присущих</w:t>
      </w:r>
      <w:proofErr w:type="gramEnd"/>
      <w:r w:rsidRPr="004A5766">
        <w:rPr>
          <w:rFonts w:eastAsia="Times New Roman" w:cs="Times New Roman"/>
          <w:sz w:val="24"/>
          <w:szCs w:val="24"/>
          <w:lang w:eastAsia="ru-RU"/>
        </w:rPr>
        <w:t xml:space="preserve"> человеческой личности,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i</w:t>
      </w:r>
      <w:proofErr w:type="spellEnd"/>
      <w:r w:rsidRPr="004A5766">
        <w:rPr>
          <w:rFonts w:eastAsia="Times New Roman" w:cs="Times New Roman"/>
          <w:sz w:val="24"/>
          <w:szCs w:val="24"/>
          <w:lang w:eastAsia="ru-RU"/>
        </w:rPr>
        <w:t>) признавая далее многообразие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j</w:t>
      </w:r>
      <w:proofErr w:type="spellEnd"/>
      <w:r w:rsidRPr="004A5766">
        <w:rPr>
          <w:rFonts w:eastAsia="Times New Roman" w:cs="Times New Roman"/>
          <w:sz w:val="24"/>
          <w:szCs w:val="24"/>
          <w:lang w:eastAsia="ru-RU"/>
        </w:rPr>
        <w:t>) признавая необходимость поощрять и защищать права человека всех инвалидов, в том числе нуждающихся в более активной поддержке,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k</w:t>
      </w:r>
      <w:proofErr w:type="spellEnd"/>
      <w:r w:rsidRPr="004A5766">
        <w:rPr>
          <w:rFonts w:eastAsia="Times New Roman" w:cs="Times New Roman"/>
          <w:sz w:val="24"/>
          <w:szCs w:val="24"/>
          <w:lang w:eastAsia="ru-RU"/>
        </w:rPr>
        <w:t>)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l</w:t>
      </w:r>
      <w:proofErr w:type="spellEnd"/>
      <w:r w:rsidRPr="004A5766">
        <w:rPr>
          <w:rFonts w:eastAsia="Times New Roman" w:cs="Times New Roman"/>
          <w:sz w:val="24"/>
          <w:szCs w:val="24"/>
          <w:lang w:eastAsia="ru-RU"/>
        </w:rPr>
        <w:t>) признавая важность международного сотрудничества для улучшения условий жизни инвалидов в каждой стране, особенно в развивающихся странах,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m</w:t>
      </w:r>
      <w:proofErr w:type="spellEnd"/>
      <w:r w:rsidRPr="004A5766">
        <w:rPr>
          <w:rFonts w:eastAsia="Times New Roman" w:cs="Times New Roman"/>
          <w:sz w:val="24"/>
          <w:szCs w:val="24"/>
          <w:lang w:eastAsia="ru-RU"/>
        </w:rPr>
        <w:t xml:space="preserve">) признавая ценный нынешний и потенциальный вклад инвалидов в общее благосостояние и многообразие их местных </w:t>
      </w:r>
      <w:proofErr w:type="gramStart"/>
      <w:r w:rsidRPr="004A5766">
        <w:rPr>
          <w:rFonts w:eastAsia="Times New Roman" w:cs="Times New Roman"/>
          <w:sz w:val="24"/>
          <w:szCs w:val="24"/>
          <w:lang w:eastAsia="ru-RU"/>
        </w:rPr>
        <w:t>сообществ</w:t>
      </w:r>
      <w:proofErr w:type="gramEnd"/>
      <w:r w:rsidRPr="004A5766">
        <w:rPr>
          <w:rFonts w:eastAsia="Times New Roman" w:cs="Times New Roman"/>
          <w:sz w:val="24"/>
          <w:szCs w:val="24"/>
          <w:lang w:eastAsia="ru-RU"/>
        </w:rPr>
        <w:t xml:space="preserve">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n</w:t>
      </w:r>
      <w:proofErr w:type="spellEnd"/>
      <w:r w:rsidRPr="004A5766">
        <w:rPr>
          <w:rFonts w:eastAsia="Times New Roman" w:cs="Times New Roman"/>
          <w:sz w:val="24"/>
          <w:szCs w:val="24"/>
          <w:lang w:eastAsia="ru-RU"/>
        </w:rPr>
        <w:t>) признавая, что для инвалидов важна их личная самостоятельность и независимость, включая свободу делать свой собственный выбор,</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o</w:t>
      </w:r>
      <w:proofErr w:type="spellEnd"/>
      <w:r w:rsidRPr="004A5766">
        <w:rPr>
          <w:rFonts w:eastAsia="Times New Roman" w:cs="Times New Roman"/>
          <w:sz w:val="24"/>
          <w:szCs w:val="24"/>
          <w:lang w:eastAsia="ru-RU"/>
        </w:rPr>
        <w:t>)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p</w:t>
      </w:r>
      <w:proofErr w:type="spellEnd"/>
      <w:r w:rsidRPr="004A5766">
        <w:rPr>
          <w:rFonts w:eastAsia="Times New Roman" w:cs="Times New Roman"/>
          <w:sz w:val="24"/>
          <w:szCs w:val="24"/>
          <w:lang w:eastAsia="ru-RU"/>
        </w:rPr>
        <w:t>)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q</w:t>
      </w:r>
      <w:proofErr w:type="spellEnd"/>
      <w:r w:rsidRPr="004A5766">
        <w:rPr>
          <w:rFonts w:eastAsia="Times New Roman" w:cs="Times New Roman"/>
          <w:sz w:val="24"/>
          <w:szCs w:val="24"/>
          <w:lang w:eastAsia="ru-RU"/>
        </w:rPr>
        <w:t xml:space="preserve">) признавая, что женщины-инвалиды и девочки-инвалиды как дома, так и вне его нередко подвергаются большему риску насилия, </w:t>
      </w:r>
      <w:proofErr w:type="spellStart"/>
      <w:r w:rsidRPr="004A5766">
        <w:rPr>
          <w:rFonts w:eastAsia="Times New Roman" w:cs="Times New Roman"/>
          <w:sz w:val="24"/>
          <w:szCs w:val="24"/>
          <w:lang w:eastAsia="ru-RU"/>
        </w:rPr>
        <w:t>травмирования</w:t>
      </w:r>
      <w:proofErr w:type="spellEnd"/>
      <w:r w:rsidRPr="004A5766">
        <w:rPr>
          <w:rFonts w:eastAsia="Times New Roman" w:cs="Times New Roman"/>
          <w:sz w:val="24"/>
          <w:szCs w:val="24"/>
          <w:lang w:eastAsia="ru-RU"/>
        </w:rPr>
        <w:t xml:space="preserve"> или надругательства, небрежного или пренебрежительного отношения, плохого обращения или эксплуатации,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r</w:t>
      </w:r>
      <w:proofErr w:type="spellEnd"/>
      <w:r w:rsidRPr="004A5766">
        <w:rPr>
          <w:rFonts w:eastAsia="Times New Roman" w:cs="Times New Roman"/>
          <w:sz w:val="24"/>
          <w:szCs w:val="24"/>
          <w:lang w:eastAsia="ru-RU"/>
        </w:rPr>
        <w:t xml:space="preserve">)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w:t>
      </w:r>
      <w:hyperlink r:id="rId70" w:history="1">
        <w:r w:rsidRPr="004A5766">
          <w:rPr>
            <w:rFonts w:eastAsia="Times New Roman" w:cs="Times New Roman"/>
            <w:color w:val="0000FF"/>
            <w:sz w:val="24"/>
            <w:szCs w:val="24"/>
            <w:u w:val="single"/>
            <w:lang w:eastAsia="ru-RU"/>
          </w:rPr>
          <w:t>Конвенции</w:t>
        </w:r>
      </w:hyperlink>
      <w:r w:rsidRPr="004A5766">
        <w:rPr>
          <w:rFonts w:eastAsia="Times New Roman" w:cs="Times New Roman"/>
          <w:sz w:val="24"/>
          <w:szCs w:val="24"/>
          <w:lang w:eastAsia="ru-RU"/>
        </w:rPr>
        <w:t xml:space="preserve"> о правах ребенка,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lastRenderedPageBreak/>
        <w:t>s</w:t>
      </w:r>
      <w:proofErr w:type="spellEnd"/>
      <w:r w:rsidRPr="004A5766">
        <w:rPr>
          <w:rFonts w:eastAsia="Times New Roman" w:cs="Times New Roman"/>
          <w:sz w:val="24"/>
          <w:szCs w:val="24"/>
          <w:lang w:eastAsia="ru-RU"/>
        </w:rPr>
        <w:t xml:space="preserve">) подчеркивая необходимость учета </w:t>
      </w:r>
      <w:proofErr w:type="spellStart"/>
      <w:r w:rsidRPr="004A5766">
        <w:rPr>
          <w:rFonts w:eastAsia="Times New Roman" w:cs="Times New Roman"/>
          <w:sz w:val="24"/>
          <w:szCs w:val="24"/>
          <w:lang w:eastAsia="ru-RU"/>
        </w:rPr>
        <w:t>гендерного</w:t>
      </w:r>
      <w:proofErr w:type="spellEnd"/>
      <w:r w:rsidRPr="004A5766">
        <w:rPr>
          <w:rFonts w:eastAsia="Times New Roman" w:cs="Times New Roman"/>
          <w:sz w:val="24"/>
          <w:szCs w:val="24"/>
          <w:lang w:eastAsia="ru-RU"/>
        </w:rPr>
        <w:t xml:space="preserve"> аспекта во всех усилиях по содействию полному осуществлению инвалидами прав человека и основных свобод,</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t</w:t>
      </w:r>
      <w:proofErr w:type="spellEnd"/>
      <w:r w:rsidRPr="004A5766">
        <w:rPr>
          <w:rFonts w:eastAsia="Times New Roman" w:cs="Times New Roman"/>
          <w:sz w:val="24"/>
          <w:szCs w:val="24"/>
          <w:lang w:eastAsia="ru-RU"/>
        </w:rPr>
        <w:t xml:space="preserve">) подчеркивая тот факт, что большинство инвалидов живет в условиях нищеты, </w:t>
      </w:r>
      <w:proofErr w:type="gramStart"/>
      <w:r w:rsidRPr="004A5766">
        <w:rPr>
          <w:rFonts w:eastAsia="Times New Roman" w:cs="Times New Roman"/>
          <w:sz w:val="24"/>
          <w:szCs w:val="24"/>
          <w:lang w:eastAsia="ru-RU"/>
        </w:rPr>
        <w:t>и</w:t>
      </w:r>
      <w:proofErr w:type="gramEnd"/>
      <w:r w:rsidRPr="004A5766">
        <w:rPr>
          <w:rFonts w:eastAsia="Times New Roman" w:cs="Times New Roman"/>
          <w:sz w:val="24"/>
          <w:szCs w:val="24"/>
          <w:lang w:eastAsia="ru-RU"/>
        </w:rPr>
        <w:t xml:space="preserve"> признавая в этой связи острую необходимость заниматься проблемой отрицательного воздействия нищеты на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u</w:t>
      </w:r>
      <w:proofErr w:type="spellEnd"/>
      <w:r w:rsidRPr="004A5766">
        <w:rPr>
          <w:rFonts w:eastAsia="Times New Roman" w:cs="Times New Roman"/>
          <w:sz w:val="24"/>
          <w:szCs w:val="24"/>
          <w:lang w:eastAsia="ru-RU"/>
        </w:rPr>
        <w:t xml:space="preserve">) принимая во внимание, что обстановка мира и безопасности, основанная на полном уважении целей и принципов, изложенных в </w:t>
      </w:r>
      <w:hyperlink r:id="rId71" w:history="1">
        <w:r w:rsidRPr="004A5766">
          <w:rPr>
            <w:rFonts w:eastAsia="Times New Roman" w:cs="Times New Roman"/>
            <w:color w:val="0000FF"/>
            <w:sz w:val="24"/>
            <w:szCs w:val="24"/>
            <w:u w:val="single"/>
            <w:lang w:eastAsia="ru-RU"/>
          </w:rPr>
          <w:t>Уставе</w:t>
        </w:r>
      </w:hyperlink>
      <w:r w:rsidRPr="004A5766">
        <w:rPr>
          <w:rFonts w:eastAsia="Times New Roman" w:cs="Times New Roman"/>
          <w:sz w:val="24"/>
          <w:szCs w:val="24"/>
          <w:lang w:eastAsia="ru-RU"/>
        </w:rPr>
        <w:t xml:space="preserve">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v</w:t>
      </w:r>
      <w:proofErr w:type="spellEnd"/>
      <w:r w:rsidRPr="004A5766">
        <w:rPr>
          <w:rFonts w:eastAsia="Times New Roman" w:cs="Times New Roman"/>
          <w:sz w:val="24"/>
          <w:szCs w:val="24"/>
          <w:lang w:eastAsia="ru-RU"/>
        </w:rPr>
        <w:t>)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w</w:t>
      </w:r>
      <w:proofErr w:type="spellEnd"/>
      <w:r w:rsidRPr="004A5766">
        <w:rPr>
          <w:rFonts w:eastAsia="Times New Roman" w:cs="Times New Roman"/>
          <w:sz w:val="24"/>
          <w:szCs w:val="24"/>
          <w:lang w:eastAsia="ru-RU"/>
        </w:rPr>
        <w:t>)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x</w:t>
      </w:r>
      <w:proofErr w:type="spellEnd"/>
      <w:r w:rsidRPr="004A5766">
        <w:rPr>
          <w:rFonts w:eastAsia="Times New Roman" w:cs="Times New Roman"/>
          <w:sz w:val="24"/>
          <w:szCs w:val="24"/>
          <w:lang w:eastAsia="ru-RU"/>
        </w:rPr>
        <w:t>)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y</w:t>
      </w:r>
      <w:proofErr w:type="spellEnd"/>
      <w:r w:rsidRPr="004A5766">
        <w:rPr>
          <w:rFonts w:eastAsia="Times New Roman" w:cs="Times New Roman"/>
          <w:sz w:val="24"/>
          <w:szCs w:val="24"/>
          <w:lang w:eastAsia="ru-RU"/>
        </w:rPr>
        <w:t>)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согласились о нижеследующем: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w:t>
      </w:r>
      <w:r w:rsidRPr="004A5766">
        <w:rPr>
          <w:rFonts w:eastAsia="Times New Roman" w:cs="Times New Roman"/>
          <w:sz w:val="24"/>
          <w:szCs w:val="24"/>
          <w:lang w:eastAsia="ru-RU"/>
        </w:rPr>
        <w:br/>
        <w:t>Цель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w:t>
      </w:r>
      <w:r w:rsidRPr="004A5766">
        <w:rPr>
          <w:rFonts w:eastAsia="Times New Roman" w:cs="Times New Roman"/>
          <w:sz w:val="24"/>
          <w:szCs w:val="24"/>
          <w:lang w:eastAsia="ru-RU"/>
        </w:rPr>
        <w:br/>
        <w:t>Определения</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br/>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Для целей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gramStart"/>
      <w:r w:rsidRPr="004A5766">
        <w:rPr>
          <w:rFonts w:eastAsia="Times New Roman" w:cs="Times New Roman"/>
          <w:sz w:val="24"/>
          <w:szCs w:val="24"/>
          <w:lang w:eastAsia="ru-RU"/>
        </w:rPr>
        <w:t xml:space="preserve">"общение" включает использование языков, текстов, азбуки Брайля, тактильного общения, крупного шрифта, доступных </w:t>
      </w:r>
      <w:proofErr w:type="spellStart"/>
      <w:r w:rsidRPr="004A5766">
        <w:rPr>
          <w:rFonts w:eastAsia="Times New Roman" w:cs="Times New Roman"/>
          <w:sz w:val="24"/>
          <w:szCs w:val="24"/>
          <w:lang w:eastAsia="ru-RU"/>
        </w:rPr>
        <w:t>мультимедийных</w:t>
      </w:r>
      <w:proofErr w:type="spellEnd"/>
      <w:r w:rsidRPr="004A5766">
        <w:rPr>
          <w:rFonts w:eastAsia="Times New Roman" w:cs="Times New Roman"/>
          <w:sz w:val="24"/>
          <w:szCs w:val="24"/>
          <w:lang w:eastAsia="ru-RU"/>
        </w:rPr>
        <w:t xml:space="preserve">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"язык" включает речевые и жестовые языки и другие формы неречевых языков;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4A5766">
        <w:rPr>
          <w:rFonts w:eastAsia="Times New Roman" w:cs="Times New Roman"/>
          <w:sz w:val="24"/>
          <w:szCs w:val="24"/>
          <w:lang w:eastAsia="ru-RU"/>
        </w:rPr>
        <w:t>ассистивные</w:t>
      </w:r>
      <w:proofErr w:type="spellEnd"/>
      <w:r w:rsidRPr="004A5766">
        <w:rPr>
          <w:rFonts w:eastAsia="Times New Roman" w:cs="Times New Roman"/>
          <w:sz w:val="24"/>
          <w:szCs w:val="24"/>
          <w:lang w:eastAsia="ru-RU"/>
        </w:rPr>
        <w:t xml:space="preserve"> устройства для конкретных групп инвалидов, где это необходимо.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w:t>
      </w:r>
      <w:r w:rsidRPr="004A5766">
        <w:rPr>
          <w:rFonts w:eastAsia="Times New Roman" w:cs="Times New Roman"/>
          <w:sz w:val="24"/>
          <w:szCs w:val="24"/>
          <w:lang w:eastAsia="ru-RU"/>
        </w:rPr>
        <w:br/>
        <w:t>Общие принципы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Принципами настоящей Конвенции являются: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уважение присущего человеку достоинства, его личной самостоятельности, включая свободу делать свой собственный выбор, и независимости;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w:t>
      </w:r>
      <w:proofErr w:type="spellStart"/>
      <w:r w:rsidRPr="004A5766">
        <w:rPr>
          <w:rFonts w:eastAsia="Times New Roman" w:cs="Times New Roman"/>
          <w:sz w:val="24"/>
          <w:szCs w:val="24"/>
          <w:lang w:eastAsia="ru-RU"/>
        </w:rPr>
        <w:t>недискриминация</w:t>
      </w:r>
      <w:proofErr w:type="spellEnd"/>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полное и эффективное вовлечение и включение в общество;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уважение особенностей инвалидов и их принятие в качестве компонента людского многообразия и части человечества;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равенство возможностей;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доступность;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g</w:t>
      </w:r>
      <w:proofErr w:type="spellEnd"/>
      <w:r w:rsidRPr="004A5766">
        <w:rPr>
          <w:rFonts w:eastAsia="Times New Roman" w:cs="Times New Roman"/>
          <w:sz w:val="24"/>
          <w:szCs w:val="24"/>
          <w:lang w:eastAsia="ru-RU"/>
        </w:rPr>
        <w:t>) равенство мужчин и женщин;</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lastRenderedPageBreak/>
        <w:t>h</w:t>
      </w:r>
      <w:proofErr w:type="spellEnd"/>
      <w:r w:rsidRPr="004A5766">
        <w:rPr>
          <w:rFonts w:eastAsia="Times New Roman" w:cs="Times New Roman"/>
          <w:sz w:val="24"/>
          <w:szCs w:val="24"/>
          <w:lang w:eastAsia="ru-RU"/>
        </w:rPr>
        <w:t>) уважение развивающихся способностей детей-инвалидов и уважение права детей-инвалидов сохранять свою индивидуальность.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w:t>
      </w:r>
      <w:r w:rsidRPr="004A5766">
        <w:rPr>
          <w:rFonts w:eastAsia="Times New Roman" w:cs="Times New Roman"/>
          <w:sz w:val="24"/>
          <w:szCs w:val="24"/>
          <w:lang w:eastAsia="ru-RU"/>
        </w:rPr>
        <w:br/>
        <w:t>Общие обязательства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Государства-участники обязуются обеспечивать и поощрять полную реализацию всех прав человека и основных свобод всеми </w:t>
      </w:r>
      <w:proofErr w:type="gramStart"/>
      <w:r w:rsidRPr="004A5766">
        <w:rPr>
          <w:rFonts w:eastAsia="Times New Roman" w:cs="Times New Roman"/>
          <w:sz w:val="24"/>
          <w:szCs w:val="24"/>
          <w:lang w:eastAsia="ru-RU"/>
        </w:rPr>
        <w:t>инвалидами</w:t>
      </w:r>
      <w:proofErr w:type="gramEnd"/>
      <w:r w:rsidRPr="004A5766">
        <w:rPr>
          <w:rFonts w:eastAsia="Times New Roman" w:cs="Times New Roman"/>
          <w:sz w:val="24"/>
          <w:szCs w:val="24"/>
          <w:lang w:eastAsia="ru-RU"/>
        </w:rPr>
        <w:t xml:space="preserve"> без какой бы то ни было </w:t>
      </w:r>
      <w:hyperlink r:id="rId72" w:anchor="block_203" w:history="1">
        <w:r w:rsidRPr="004A5766">
          <w:rPr>
            <w:rFonts w:eastAsia="Times New Roman" w:cs="Times New Roman"/>
            <w:color w:val="0000FF"/>
            <w:sz w:val="24"/>
            <w:szCs w:val="24"/>
            <w:u w:val="single"/>
            <w:lang w:eastAsia="ru-RU"/>
          </w:rPr>
          <w:t>дискриминации по признаку инвалидности</w:t>
        </w:r>
      </w:hyperlink>
      <w:r w:rsidRPr="004A5766">
        <w:rPr>
          <w:rFonts w:eastAsia="Times New Roman" w:cs="Times New Roman"/>
          <w:sz w:val="24"/>
          <w:szCs w:val="24"/>
          <w:lang w:eastAsia="ru-RU"/>
        </w:rPr>
        <w:t>. С этой целью государства-участники обязуются: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принимать все надлежащие законодательные, административные и иные меры для осуществления прав, признаваемых в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учитывать во всех стратегиях и программах защиту и поощрение прав человека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xml:space="preserve">) проводить или поощрять исследовательскую и конструкторскую разработку товаров, услуг, оборудования и объектов </w:t>
      </w:r>
      <w:hyperlink r:id="rId73" w:anchor="block_205" w:history="1">
        <w:r w:rsidRPr="004A5766">
          <w:rPr>
            <w:rFonts w:eastAsia="Times New Roman" w:cs="Times New Roman"/>
            <w:color w:val="0000FF"/>
            <w:sz w:val="24"/>
            <w:szCs w:val="24"/>
            <w:u w:val="single"/>
            <w:lang w:eastAsia="ru-RU"/>
          </w:rPr>
          <w:t>универсального дизайна</w:t>
        </w:r>
      </w:hyperlink>
      <w:r w:rsidRPr="004A5766">
        <w:rPr>
          <w:rFonts w:eastAsia="Times New Roman" w:cs="Times New Roman"/>
          <w:sz w:val="24"/>
          <w:szCs w:val="24"/>
          <w:lang w:eastAsia="ru-RU"/>
        </w:rPr>
        <w:t xml:space="preserve"> (определяемого в </w:t>
      </w:r>
      <w:hyperlink r:id="rId74" w:anchor="block_2" w:history="1">
        <w:r w:rsidRPr="004A5766">
          <w:rPr>
            <w:rFonts w:eastAsia="Times New Roman" w:cs="Times New Roman"/>
            <w:color w:val="0000FF"/>
            <w:sz w:val="24"/>
            <w:szCs w:val="24"/>
            <w:u w:val="single"/>
            <w:lang w:eastAsia="ru-RU"/>
          </w:rPr>
          <w:t>статье 2</w:t>
        </w:r>
      </w:hyperlink>
      <w:r w:rsidRPr="004A5766">
        <w:rPr>
          <w:rFonts w:eastAsia="Times New Roman" w:cs="Times New Roman"/>
          <w:sz w:val="24"/>
          <w:szCs w:val="24"/>
          <w:lang w:eastAsia="ru-RU"/>
        </w:rPr>
        <w:t xml:space="preserve">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g</w:t>
      </w:r>
      <w:proofErr w:type="spellEnd"/>
      <w:r w:rsidRPr="004A5766">
        <w:rPr>
          <w:rFonts w:eastAsia="Times New Roman" w:cs="Times New Roman"/>
          <w:sz w:val="24"/>
          <w:szCs w:val="24"/>
          <w:lang w:eastAsia="ru-RU"/>
        </w:rPr>
        <w:t xml:space="preserve">)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4A5766">
        <w:rPr>
          <w:rFonts w:eastAsia="Times New Roman" w:cs="Times New Roman"/>
          <w:sz w:val="24"/>
          <w:szCs w:val="24"/>
          <w:lang w:eastAsia="ru-RU"/>
        </w:rPr>
        <w:t>ассистивных</w:t>
      </w:r>
      <w:proofErr w:type="spellEnd"/>
      <w:r w:rsidRPr="004A5766">
        <w:rPr>
          <w:rFonts w:eastAsia="Times New Roman" w:cs="Times New Roman"/>
          <w:sz w:val="24"/>
          <w:szCs w:val="24"/>
          <w:lang w:eastAsia="ru-RU"/>
        </w:rPr>
        <w:t xml:space="preserve"> технологий, подходящих для инвалидов, с </w:t>
      </w:r>
      <w:proofErr w:type="spellStart"/>
      <w:r w:rsidRPr="004A5766">
        <w:rPr>
          <w:rFonts w:eastAsia="Times New Roman" w:cs="Times New Roman"/>
          <w:sz w:val="24"/>
          <w:szCs w:val="24"/>
          <w:lang w:eastAsia="ru-RU"/>
        </w:rPr>
        <w:t>уделением</w:t>
      </w:r>
      <w:proofErr w:type="spellEnd"/>
      <w:r w:rsidRPr="004A5766">
        <w:rPr>
          <w:rFonts w:eastAsia="Times New Roman" w:cs="Times New Roman"/>
          <w:sz w:val="24"/>
          <w:szCs w:val="24"/>
          <w:lang w:eastAsia="ru-RU"/>
        </w:rPr>
        <w:t xml:space="preserve"> первоочередного внимания недорогим технологиям;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h</w:t>
      </w:r>
      <w:proofErr w:type="spellEnd"/>
      <w:r w:rsidRPr="004A5766">
        <w:rPr>
          <w:rFonts w:eastAsia="Times New Roman" w:cs="Times New Roman"/>
          <w:sz w:val="24"/>
          <w:szCs w:val="24"/>
          <w:lang w:eastAsia="ru-RU"/>
        </w:rPr>
        <w:t xml:space="preserve">) предоставлять инвалидам доступную информацию о средствах, облегчающих мобильность, устройствах и </w:t>
      </w:r>
      <w:proofErr w:type="spellStart"/>
      <w:r w:rsidRPr="004A5766">
        <w:rPr>
          <w:rFonts w:eastAsia="Times New Roman" w:cs="Times New Roman"/>
          <w:sz w:val="24"/>
          <w:szCs w:val="24"/>
          <w:lang w:eastAsia="ru-RU"/>
        </w:rPr>
        <w:t>ассистивных</w:t>
      </w:r>
      <w:proofErr w:type="spellEnd"/>
      <w:r w:rsidRPr="004A5766">
        <w:rPr>
          <w:rFonts w:eastAsia="Times New Roman" w:cs="Times New Roman"/>
          <w:sz w:val="24"/>
          <w:szCs w:val="24"/>
          <w:lang w:eastAsia="ru-RU"/>
        </w:rPr>
        <w:t xml:space="preserve"> технологиях, в том числе новых технологиях, а также других формах помощи, вспомогательных услугах и объектах;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i</w:t>
      </w:r>
      <w:proofErr w:type="spellEnd"/>
      <w:r w:rsidRPr="004A5766">
        <w:rPr>
          <w:rFonts w:eastAsia="Times New Roman" w:cs="Times New Roman"/>
          <w:sz w:val="24"/>
          <w:szCs w:val="24"/>
          <w:lang w:eastAsia="ru-RU"/>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w:t>
      </w:r>
      <w:proofErr w:type="gramStart"/>
      <w:r w:rsidRPr="004A5766">
        <w:rPr>
          <w:rFonts w:eastAsia="Times New Roman" w:cs="Times New Roman"/>
          <w:sz w:val="24"/>
          <w:szCs w:val="24"/>
          <w:lang w:eastAsia="ru-RU"/>
        </w:rPr>
        <w:t xml:space="preserve">Что касается экономических, социальных и культурных прав, то каждое государство-участник обязуется принимать, максимально </w:t>
      </w:r>
      <w:proofErr w:type="spellStart"/>
      <w:r w:rsidRPr="004A5766">
        <w:rPr>
          <w:rFonts w:eastAsia="Times New Roman" w:cs="Times New Roman"/>
          <w:sz w:val="24"/>
          <w:szCs w:val="24"/>
          <w:lang w:eastAsia="ru-RU"/>
        </w:rPr>
        <w:t>задействуя</w:t>
      </w:r>
      <w:proofErr w:type="spellEnd"/>
      <w:r w:rsidRPr="004A5766">
        <w:rPr>
          <w:rFonts w:eastAsia="Times New Roman" w:cs="Times New Roman"/>
          <w:sz w:val="24"/>
          <w:szCs w:val="24"/>
          <w:lang w:eastAsia="ru-RU"/>
        </w:rPr>
        <w:t xml:space="preserve"> имеющиеся у него ресурсы, а в случае необходимости - прибегая к международному сотрудничеству, меры к </w:t>
      </w:r>
      <w:r w:rsidRPr="004A5766">
        <w:rPr>
          <w:rFonts w:eastAsia="Times New Roman" w:cs="Times New Roman"/>
          <w:sz w:val="24"/>
          <w:szCs w:val="24"/>
          <w:lang w:eastAsia="ru-RU"/>
        </w:rPr>
        <w:lastRenderedPageBreak/>
        <w:t>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w:t>
      </w:r>
      <w:proofErr w:type="gramStart"/>
      <w:r w:rsidRPr="004A5766">
        <w:rPr>
          <w:rFonts w:eastAsia="Times New Roman" w:cs="Times New Roman"/>
          <w:sz w:val="24"/>
          <w:szCs w:val="24"/>
          <w:lang w:eastAsia="ru-RU"/>
        </w:rPr>
        <w:t>умаление</w:t>
      </w:r>
      <w:proofErr w:type="gramEnd"/>
      <w:r w:rsidRPr="004A5766">
        <w:rPr>
          <w:rFonts w:eastAsia="Times New Roman" w:cs="Times New Roman"/>
          <w:sz w:val="24"/>
          <w:szCs w:val="24"/>
          <w:lang w:eastAsia="ru-RU"/>
        </w:rPr>
        <w:t xml:space="preserve">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5. Положения настоящей Конвенции распространяются на все части федеративных </w:t>
      </w:r>
      <w:proofErr w:type="gramStart"/>
      <w:r w:rsidRPr="004A5766">
        <w:rPr>
          <w:rFonts w:eastAsia="Times New Roman" w:cs="Times New Roman"/>
          <w:sz w:val="24"/>
          <w:szCs w:val="24"/>
          <w:lang w:eastAsia="ru-RU"/>
        </w:rPr>
        <w:t>государств</w:t>
      </w:r>
      <w:proofErr w:type="gramEnd"/>
      <w:r w:rsidRPr="004A5766">
        <w:rPr>
          <w:rFonts w:eastAsia="Times New Roman" w:cs="Times New Roman"/>
          <w:sz w:val="24"/>
          <w:szCs w:val="24"/>
          <w:lang w:eastAsia="ru-RU"/>
        </w:rPr>
        <w:t xml:space="preserve"> без каких бы то ни было ограничений или изъятий.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5</w:t>
      </w:r>
      <w:r w:rsidRPr="004A5766">
        <w:rPr>
          <w:rFonts w:eastAsia="Times New Roman" w:cs="Times New Roman"/>
          <w:sz w:val="24"/>
          <w:szCs w:val="24"/>
          <w:lang w:eastAsia="ru-RU"/>
        </w:rPr>
        <w:br/>
        <w:t xml:space="preserve">Равенство и </w:t>
      </w:r>
      <w:proofErr w:type="spellStart"/>
      <w:r w:rsidRPr="004A5766">
        <w:rPr>
          <w:rFonts w:eastAsia="Times New Roman" w:cs="Times New Roman"/>
          <w:sz w:val="24"/>
          <w:szCs w:val="24"/>
          <w:lang w:eastAsia="ru-RU"/>
        </w:rPr>
        <w:t>недискриминация</w:t>
      </w:r>
      <w:proofErr w:type="spell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Государства-участники запрещают любую </w:t>
      </w:r>
      <w:hyperlink r:id="rId75" w:anchor="block_203" w:history="1">
        <w:r w:rsidRPr="004A5766">
          <w:rPr>
            <w:rFonts w:eastAsia="Times New Roman" w:cs="Times New Roman"/>
            <w:color w:val="0000FF"/>
            <w:sz w:val="24"/>
            <w:szCs w:val="24"/>
            <w:u w:val="single"/>
            <w:lang w:eastAsia="ru-RU"/>
          </w:rPr>
          <w:t>дискриминацию по признаку инвалидности</w:t>
        </w:r>
      </w:hyperlink>
      <w:r w:rsidRPr="004A5766">
        <w:rPr>
          <w:rFonts w:eastAsia="Times New Roman" w:cs="Times New Roman"/>
          <w:sz w:val="24"/>
          <w:szCs w:val="24"/>
          <w:lang w:eastAsia="ru-RU"/>
        </w:rPr>
        <w:t xml:space="preserve"> и гарантируют инвалидам равную и эффективную правовую защиту от дискриминации на любой почве.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3. Для поощрения равенства и устранения дискриминации государства-участники предпринимают все надлежащие шаги к обеспечению </w:t>
      </w:r>
      <w:hyperlink r:id="rId76" w:anchor="block_204" w:history="1">
        <w:r w:rsidRPr="004A5766">
          <w:rPr>
            <w:rFonts w:eastAsia="Times New Roman" w:cs="Times New Roman"/>
            <w:color w:val="0000FF"/>
            <w:sz w:val="24"/>
            <w:szCs w:val="24"/>
            <w:u w:val="single"/>
            <w:lang w:eastAsia="ru-RU"/>
          </w:rPr>
          <w:t>разумного приспособления</w:t>
        </w:r>
      </w:hyperlink>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6</w:t>
      </w:r>
      <w:r w:rsidRPr="004A5766">
        <w:rPr>
          <w:rFonts w:eastAsia="Times New Roman" w:cs="Times New Roman"/>
          <w:sz w:val="24"/>
          <w:szCs w:val="24"/>
          <w:lang w:eastAsia="ru-RU"/>
        </w:rPr>
        <w:br/>
        <w:t>Женщины-инвалиды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7</w:t>
      </w:r>
      <w:r w:rsidRPr="004A5766">
        <w:rPr>
          <w:rFonts w:eastAsia="Times New Roman" w:cs="Times New Roman"/>
          <w:sz w:val="24"/>
          <w:szCs w:val="24"/>
          <w:lang w:eastAsia="ru-RU"/>
        </w:rPr>
        <w:br/>
        <w:t>Дети-инвалиды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Во всех действиях в отношении детей-инвалидов первоочередное внимание уделяется высшим интересам ребенка.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8</w:t>
      </w:r>
      <w:r w:rsidRPr="004A5766">
        <w:rPr>
          <w:rFonts w:eastAsia="Times New Roman" w:cs="Times New Roman"/>
          <w:sz w:val="24"/>
          <w:szCs w:val="24"/>
          <w:lang w:eastAsia="ru-RU"/>
        </w:rPr>
        <w:br/>
        <w:t>Просветительно-воспитательная работа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обязуются принимать безотлагательные, эффективные и надлежащие меры к тому, чтобы: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пропагандировать потенциал и вклад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Принимаемые с этой целью меры включают: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развертывание и ведение эффективных общественно-просветительных кампаний, призванных: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i</w:t>
      </w:r>
      <w:proofErr w:type="spellEnd"/>
      <w:r w:rsidRPr="004A5766">
        <w:rPr>
          <w:rFonts w:eastAsia="Times New Roman" w:cs="Times New Roman"/>
          <w:sz w:val="24"/>
          <w:szCs w:val="24"/>
          <w:lang w:eastAsia="ru-RU"/>
        </w:rPr>
        <w:t>) воспитывать восприимчивость к правам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ii</w:t>
      </w:r>
      <w:proofErr w:type="spellEnd"/>
      <w:r w:rsidRPr="004A5766">
        <w:rPr>
          <w:rFonts w:eastAsia="Times New Roman" w:cs="Times New Roman"/>
          <w:sz w:val="24"/>
          <w:szCs w:val="24"/>
          <w:lang w:eastAsia="ru-RU"/>
        </w:rPr>
        <w:t>) поощрять позитивные представления об инвалидах и более глубокое понимание их обществом;</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iii</w:t>
      </w:r>
      <w:proofErr w:type="spellEnd"/>
      <w:r w:rsidRPr="004A5766">
        <w:rPr>
          <w:rFonts w:eastAsia="Times New Roman" w:cs="Times New Roman"/>
          <w:sz w:val="24"/>
          <w:szCs w:val="24"/>
          <w:lang w:eastAsia="ru-RU"/>
        </w:rPr>
        <w:t>) содействовать признанию навыков, достоинств и способностей инвалидов, а также их вклада на рабочем месте и на рынке труда;</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побуждение всех органов массовой информации к такому изображению инвалидов, которое согласуется с целью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продвижение воспитательно-ознакомительных программ, посвященных инвалидам и их правам.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9</w:t>
      </w:r>
      <w:r w:rsidRPr="004A5766">
        <w:rPr>
          <w:rFonts w:eastAsia="Times New Roman" w:cs="Times New Roman"/>
          <w:sz w:val="24"/>
          <w:szCs w:val="24"/>
          <w:lang w:eastAsia="ru-RU"/>
        </w:rPr>
        <w:br/>
        <w:t>Доступность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w:t>
      </w:r>
      <w:proofErr w:type="gramStart"/>
      <w:r w:rsidRPr="004A5766">
        <w:rPr>
          <w:rFonts w:eastAsia="Times New Roman" w:cs="Times New Roman"/>
          <w:sz w:val="24"/>
          <w:szCs w:val="24"/>
          <w:lang w:eastAsia="ru-RU"/>
        </w:rPr>
        <w:t>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w:t>
      </w:r>
      <w:proofErr w:type="gramEnd"/>
      <w:r w:rsidRPr="004A5766">
        <w:rPr>
          <w:rFonts w:eastAsia="Times New Roman" w:cs="Times New Roman"/>
          <w:sz w:val="24"/>
          <w:szCs w:val="24"/>
          <w:lang w:eastAsia="ru-RU"/>
        </w:rPr>
        <w:t>. Эти меры, которые включают выявление и устранение препятствий и барьеров, мешающих доступности, должны распространяться, в частности: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xml:space="preserve">) на здания, дороги, транспорт и </w:t>
      </w:r>
      <w:proofErr w:type="gramStart"/>
      <w:r w:rsidRPr="004A5766">
        <w:rPr>
          <w:rFonts w:eastAsia="Times New Roman" w:cs="Times New Roman"/>
          <w:sz w:val="24"/>
          <w:szCs w:val="24"/>
          <w:lang w:eastAsia="ru-RU"/>
        </w:rPr>
        <w:t>другие</w:t>
      </w:r>
      <w:proofErr w:type="gramEnd"/>
      <w:r w:rsidRPr="004A5766">
        <w:rPr>
          <w:rFonts w:eastAsia="Times New Roman" w:cs="Times New Roman"/>
          <w:sz w:val="24"/>
          <w:szCs w:val="24"/>
          <w:lang w:eastAsia="ru-RU"/>
        </w:rPr>
        <w:t xml:space="preserve"> внутренние и внешние объекты, включая школы, жилые дома, медицинские учреждения и рабочие места;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на информационные, коммуникационные и другие службы, включая электронные службы и экстренные службы.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принимают также надлежащие меры к тому, чтобы: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организовывать для всех вовлеченных сторон инструктаж по проблемам доступности, с которыми сталкиваются инвалиды;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xml:space="preserve">) оснащать здания и другие объекты, открытые для населения, знаками, выполненными азбукой Брайля и в </w:t>
      </w:r>
      <w:proofErr w:type="spellStart"/>
      <w:r w:rsidRPr="004A5766">
        <w:rPr>
          <w:rFonts w:eastAsia="Times New Roman" w:cs="Times New Roman"/>
          <w:sz w:val="24"/>
          <w:szCs w:val="24"/>
          <w:lang w:eastAsia="ru-RU"/>
        </w:rPr>
        <w:t>легкочитаемой</w:t>
      </w:r>
      <w:proofErr w:type="spellEnd"/>
      <w:r w:rsidRPr="004A5766">
        <w:rPr>
          <w:rFonts w:eastAsia="Times New Roman" w:cs="Times New Roman"/>
          <w:sz w:val="24"/>
          <w:szCs w:val="24"/>
          <w:lang w:eastAsia="ru-RU"/>
        </w:rPr>
        <w:t xml:space="preserve"> и понятной форме;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xml:space="preserve">) предоставлять различные виды услуг помощников и посредников, в том числе проводников, чтецов и профессиональных </w:t>
      </w:r>
      <w:proofErr w:type="spellStart"/>
      <w:r w:rsidRPr="004A5766">
        <w:rPr>
          <w:rFonts w:eastAsia="Times New Roman" w:cs="Times New Roman"/>
          <w:sz w:val="24"/>
          <w:szCs w:val="24"/>
          <w:lang w:eastAsia="ru-RU"/>
        </w:rPr>
        <w:t>сурдопереводчиков</w:t>
      </w:r>
      <w:proofErr w:type="spellEnd"/>
      <w:r w:rsidRPr="004A5766">
        <w:rPr>
          <w:rFonts w:eastAsia="Times New Roman" w:cs="Times New Roman"/>
          <w:sz w:val="24"/>
          <w:szCs w:val="24"/>
          <w:lang w:eastAsia="ru-RU"/>
        </w:rPr>
        <w:t>, для облегчения доступности зданий и других объектов, открытых для населения;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развивать другие надлежащие формы оказания инвалидам помощи и поддержки, обеспечивающие им доступ к информации;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g</w:t>
      </w:r>
      <w:proofErr w:type="spellEnd"/>
      <w:r w:rsidRPr="004A5766">
        <w:rPr>
          <w:rFonts w:eastAsia="Times New Roman" w:cs="Times New Roman"/>
          <w:sz w:val="24"/>
          <w:szCs w:val="24"/>
          <w:lang w:eastAsia="ru-RU"/>
        </w:rPr>
        <w:t>) поощрять доступ инвалидов к новым информационно-коммуникационным технологиям и системам, включая Интернет;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h</w:t>
      </w:r>
      <w:proofErr w:type="spellEnd"/>
      <w:r w:rsidRPr="004A5766">
        <w:rPr>
          <w:rFonts w:eastAsia="Times New Roman" w:cs="Times New Roman"/>
          <w:sz w:val="24"/>
          <w:szCs w:val="24"/>
          <w:lang w:eastAsia="ru-RU"/>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10</w:t>
      </w:r>
      <w:r w:rsidRPr="004A5766">
        <w:rPr>
          <w:rFonts w:eastAsia="Times New Roman" w:cs="Times New Roman"/>
          <w:sz w:val="24"/>
          <w:szCs w:val="24"/>
          <w:lang w:eastAsia="ru-RU"/>
        </w:rPr>
        <w:br/>
        <w:t>Право на жизнь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11</w:t>
      </w:r>
      <w:r w:rsidRPr="004A5766">
        <w:rPr>
          <w:rFonts w:eastAsia="Times New Roman" w:cs="Times New Roman"/>
          <w:sz w:val="24"/>
          <w:szCs w:val="24"/>
          <w:lang w:eastAsia="ru-RU"/>
        </w:rPr>
        <w:br/>
        <w:t>Ситуации риска и чрезвычайные гуманитарные ситуации</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12</w:t>
      </w:r>
      <w:r w:rsidRPr="004A5766">
        <w:rPr>
          <w:rFonts w:eastAsia="Times New Roman" w:cs="Times New Roman"/>
          <w:sz w:val="24"/>
          <w:szCs w:val="24"/>
          <w:lang w:eastAsia="ru-RU"/>
        </w:rPr>
        <w:br/>
        <w:t>Равенство перед законом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подтверждают, что каждый инвалид, где бы он ни находился, имеет право на равную правовую защиту.</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признают, что инвалиды обладают правоспособностью наравне с другими во всех аспектах жизни.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w:t>
      </w:r>
      <w:proofErr w:type="gramStart"/>
      <w:r w:rsidRPr="004A5766">
        <w:rPr>
          <w:rFonts w:eastAsia="Times New Roman" w:cs="Times New Roman"/>
          <w:sz w:val="24"/>
          <w:szCs w:val="24"/>
          <w:lang w:eastAsia="ru-RU"/>
        </w:rPr>
        <w:t>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w:t>
      </w:r>
      <w:proofErr w:type="gramEnd"/>
      <w:r w:rsidRPr="004A5766">
        <w:rPr>
          <w:rFonts w:eastAsia="Times New Roman" w:cs="Times New Roman"/>
          <w:sz w:val="24"/>
          <w:szCs w:val="24"/>
          <w:lang w:eastAsia="ru-RU"/>
        </w:rPr>
        <w:t xml:space="preserve"> Эти гарантии должны быть соразмерны той степени, в которой такие меры затрагивают права и интересы данного лица.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5. </w:t>
      </w:r>
      <w:proofErr w:type="gramStart"/>
      <w:r w:rsidRPr="004A5766">
        <w:rPr>
          <w:rFonts w:eastAsia="Times New Roman" w:cs="Times New Roman"/>
          <w:sz w:val="24"/>
          <w:szCs w:val="24"/>
          <w:lang w:eastAsia="ru-RU"/>
        </w:rPr>
        <w:t>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13</w:t>
      </w:r>
      <w:r w:rsidRPr="004A5766">
        <w:rPr>
          <w:rFonts w:eastAsia="Times New Roman" w:cs="Times New Roman"/>
          <w:sz w:val="24"/>
          <w:szCs w:val="24"/>
          <w:lang w:eastAsia="ru-RU"/>
        </w:rPr>
        <w:br/>
        <w:t>Доступ к правосудию</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w:t>
      </w:r>
      <w:r w:rsidRPr="004A5766">
        <w:rPr>
          <w:rFonts w:eastAsia="Times New Roman" w:cs="Times New Roman"/>
          <w:sz w:val="24"/>
          <w:szCs w:val="24"/>
          <w:lang w:eastAsia="ru-RU"/>
        </w:rPr>
        <w:lastRenderedPageBreak/>
        <w:t>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14</w:t>
      </w:r>
      <w:r w:rsidRPr="004A5766">
        <w:rPr>
          <w:rFonts w:eastAsia="Times New Roman" w:cs="Times New Roman"/>
          <w:sz w:val="24"/>
          <w:szCs w:val="24"/>
          <w:lang w:eastAsia="ru-RU"/>
        </w:rPr>
        <w:br/>
        <w:t>Свобода и личная неприкосновенность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обеспечивают, чтобы инвалиды наравне с другими: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пользовались правом на свободу и личную неприкосновенность;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w:t>
      </w:r>
      <w:hyperlink r:id="rId77" w:anchor="block_204" w:history="1">
        <w:r w:rsidRPr="004A5766">
          <w:rPr>
            <w:rFonts w:eastAsia="Times New Roman" w:cs="Times New Roman"/>
            <w:color w:val="0000FF"/>
            <w:sz w:val="24"/>
            <w:szCs w:val="24"/>
            <w:u w:val="single"/>
            <w:lang w:eastAsia="ru-RU"/>
          </w:rPr>
          <w:t>разумного приспособления</w:t>
        </w:r>
      </w:hyperlink>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15</w:t>
      </w:r>
      <w:r w:rsidRPr="004A5766">
        <w:rPr>
          <w:rFonts w:eastAsia="Times New Roman" w:cs="Times New Roman"/>
          <w:sz w:val="24"/>
          <w:szCs w:val="24"/>
          <w:lang w:eastAsia="ru-RU"/>
        </w:rPr>
        <w:br/>
        <w:t>Свобода от пыток и жестоких, бесчеловечных или унижающих достоинство видов обращения и наказания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16</w:t>
      </w:r>
      <w:r w:rsidRPr="004A5766">
        <w:rPr>
          <w:rFonts w:eastAsia="Times New Roman" w:cs="Times New Roman"/>
          <w:sz w:val="24"/>
          <w:szCs w:val="24"/>
          <w:lang w:eastAsia="ru-RU"/>
        </w:rPr>
        <w:br/>
        <w:t>Свобода от эксплуатации, насилия и надругательства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Государства-участники принимают все надлежащие законодательные, административные, социальные, просветительные и иные меры для защиты </w:t>
      </w:r>
      <w:proofErr w:type="gramStart"/>
      <w:r w:rsidRPr="004A5766">
        <w:rPr>
          <w:rFonts w:eastAsia="Times New Roman" w:cs="Times New Roman"/>
          <w:sz w:val="24"/>
          <w:szCs w:val="24"/>
          <w:lang w:eastAsia="ru-RU"/>
        </w:rPr>
        <w:t>инвалидов</w:t>
      </w:r>
      <w:proofErr w:type="gramEnd"/>
      <w:r w:rsidRPr="004A5766">
        <w:rPr>
          <w:rFonts w:eastAsia="Times New Roman" w:cs="Times New Roman"/>
          <w:sz w:val="24"/>
          <w:szCs w:val="24"/>
          <w:lang w:eastAsia="ru-RU"/>
        </w:rPr>
        <w:t xml:space="preserve"> как дома, так и вне его от всех форм эксплуатации, насилия и надругательства, в том числе от тех их аспектов, которые имеют </w:t>
      </w:r>
      <w:proofErr w:type="spellStart"/>
      <w:r w:rsidRPr="004A5766">
        <w:rPr>
          <w:rFonts w:eastAsia="Times New Roman" w:cs="Times New Roman"/>
          <w:sz w:val="24"/>
          <w:szCs w:val="24"/>
          <w:lang w:eastAsia="ru-RU"/>
        </w:rPr>
        <w:t>гендерную</w:t>
      </w:r>
      <w:proofErr w:type="spellEnd"/>
      <w:r w:rsidRPr="004A5766">
        <w:rPr>
          <w:rFonts w:eastAsia="Times New Roman" w:cs="Times New Roman"/>
          <w:sz w:val="24"/>
          <w:szCs w:val="24"/>
          <w:lang w:eastAsia="ru-RU"/>
        </w:rPr>
        <w:t xml:space="preserve"> подоплеку.</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w:t>
      </w:r>
      <w:proofErr w:type="gramStart"/>
      <w:r w:rsidRPr="004A5766">
        <w:rPr>
          <w:rFonts w:eastAsia="Times New Roman" w:cs="Times New Roman"/>
          <w:sz w:val="24"/>
          <w:szCs w:val="24"/>
          <w:lang w:eastAsia="ru-RU"/>
        </w:rPr>
        <w:t>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w:t>
      </w:r>
      <w:proofErr w:type="gramEnd"/>
      <w:r w:rsidRPr="004A5766">
        <w:rPr>
          <w:rFonts w:eastAsia="Times New Roman" w:cs="Times New Roman"/>
          <w:sz w:val="24"/>
          <w:szCs w:val="24"/>
          <w:lang w:eastAsia="ru-RU"/>
        </w:rPr>
        <w:t xml:space="preserve"> Государства-</w:t>
      </w:r>
      <w:r w:rsidRPr="004A5766">
        <w:rPr>
          <w:rFonts w:eastAsia="Times New Roman" w:cs="Times New Roman"/>
          <w:sz w:val="24"/>
          <w:szCs w:val="24"/>
          <w:lang w:eastAsia="ru-RU"/>
        </w:rPr>
        <w:lastRenderedPageBreak/>
        <w:t>участники обеспечивают, чтобы услуги по предоставлению защиты оказывались с учетом возрастно-половой специфики и фактора инвалидности.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4A5766">
        <w:rPr>
          <w:rFonts w:eastAsia="Times New Roman" w:cs="Times New Roman"/>
          <w:sz w:val="24"/>
          <w:szCs w:val="24"/>
          <w:lang w:eastAsia="ru-RU"/>
        </w:rPr>
        <w:t>реинтеграции</w:t>
      </w:r>
      <w:proofErr w:type="spellEnd"/>
      <w:r w:rsidRPr="004A5766">
        <w:rPr>
          <w:rFonts w:eastAsia="Times New Roman" w:cs="Times New Roman"/>
          <w:sz w:val="24"/>
          <w:szCs w:val="24"/>
          <w:lang w:eastAsia="ru-RU"/>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4A5766">
        <w:rPr>
          <w:rFonts w:eastAsia="Times New Roman" w:cs="Times New Roman"/>
          <w:sz w:val="24"/>
          <w:szCs w:val="24"/>
          <w:lang w:eastAsia="ru-RU"/>
        </w:rPr>
        <w:t>реинтеграция</w:t>
      </w:r>
      <w:proofErr w:type="spellEnd"/>
      <w:r w:rsidRPr="004A5766">
        <w:rPr>
          <w:rFonts w:eastAsia="Times New Roman" w:cs="Times New Roman"/>
          <w:sz w:val="24"/>
          <w:szCs w:val="24"/>
          <w:lang w:eastAsia="ru-RU"/>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17</w:t>
      </w:r>
      <w:r w:rsidRPr="004A5766">
        <w:rPr>
          <w:rFonts w:eastAsia="Times New Roman" w:cs="Times New Roman"/>
          <w:sz w:val="24"/>
          <w:szCs w:val="24"/>
          <w:lang w:eastAsia="ru-RU"/>
        </w:rPr>
        <w:br/>
        <w:t>Защита личной целостности</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t>Каждый инвалид имеет право на уважение его физической и психической целостности наравне с другими.</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18</w:t>
      </w:r>
      <w:r w:rsidRPr="004A5766">
        <w:rPr>
          <w:rFonts w:eastAsia="Times New Roman" w:cs="Times New Roman"/>
          <w:sz w:val="24"/>
          <w:szCs w:val="24"/>
          <w:lang w:eastAsia="ru-RU"/>
        </w:rPr>
        <w:br/>
        <w:t>Свобода передвижения и гражданство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имели право приобретать и изменять гражданство и не лишались своего гражданства произвольно или по причине инвалидности;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имели право свободно покидать любую страну, включая свою собственную;</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не лишались произвольно или по причине инвалидности права на въе</w:t>
      </w:r>
      <w:proofErr w:type="gramStart"/>
      <w:r w:rsidRPr="004A5766">
        <w:rPr>
          <w:rFonts w:eastAsia="Times New Roman" w:cs="Times New Roman"/>
          <w:sz w:val="24"/>
          <w:szCs w:val="24"/>
          <w:lang w:eastAsia="ru-RU"/>
        </w:rPr>
        <w:t>зд в св</w:t>
      </w:r>
      <w:proofErr w:type="gramEnd"/>
      <w:r w:rsidRPr="004A5766">
        <w:rPr>
          <w:rFonts w:eastAsia="Times New Roman" w:cs="Times New Roman"/>
          <w:sz w:val="24"/>
          <w:szCs w:val="24"/>
          <w:lang w:eastAsia="ru-RU"/>
        </w:rPr>
        <w:t>ою собственную страну.</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19</w:t>
      </w:r>
      <w:r w:rsidRPr="004A5766">
        <w:rPr>
          <w:rFonts w:eastAsia="Times New Roman" w:cs="Times New Roman"/>
          <w:sz w:val="24"/>
          <w:szCs w:val="24"/>
          <w:lang w:eastAsia="ru-RU"/>
        </w:rPr>
        <w:br/>
        <w:t>Самостоятельный образ жизни и вовлеченность в местное сообщество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Государства - 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инвалиды имели доступ </w:t>
      </w:r>
      <w:proofErr w:type="gramStart"/>
      <w:r w:rsidRPr="004A5766">
        <w:rPr>
          <w:rFonts w:eastAsia="Times New Roman" w:cs="Times New Roman"/>
          <w:sz w:val="24"/>
          <w:szCs w:val="24"/>
          <w:lang w:eastAsia="ru-RU"/>
        </w:rPr>
        <w:t>к</w:t>
      </w:r>
      <w:proofErr w:type="gramEnd"/>
      <w:r w:rsidRPr="004A5766">
        <w:rPr>
          <w:rFonts w:eastAsia="Times New Roman" w:cs="Times New Roman"/>
          <w:sz w:val="24"/>
          <w:szCs w:val="24"/>
          <w:lang w:eastAsia="ru-RU"/>
        </w:rPr>
        <w:t xml:space="preserve"> </w:t>
      </w:r>
      <w:proofErr w:type="gramStart"/>
      <w:r w:rsidRPr="004A5766">
        <w:rPr>
          <w:rFonts w:eastAsia="Times New Roman" w:cs="Times New Roman"/>
          <w:sz w:val="24"/>
          <w:szCs w:val="24"/>
          <w:lang w:eastAsia="ru-RU"/>
        </w:rPr>
        <w:t>разного</w:t>
      </w:r>
      <w:proofErr w:type="gramEnd"/>
      <w:r w:rsidRPr="004A5766">
        <w:rPr>
          <w:rFonts w:eastAsia="Times New Roman" w:cs="Times New Roman"/>
          <w:sz w:val="24"/>
          <w:szCs w:val="24"/>
          <w:lang w:eastAsia="ru-RU"/>
        </w:rPr>
        <w:t xml:space="preserve">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20</w:t>
      </w:r>
      <w:r w:rsidRPr="004A5766">
        <w:rPr>
          <w:rFonts w:eastAsia="Times New Roman" w:cs="Times New Roman"/>
          <w:sz w:val="24"/>
          <w:szCs w:val="24"/>
          <w:lang w:eastAsia="ru-RU"/>
        </w:rPr>
        <w:br/>
        <w:t>Индивидуальная мобильность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содействия индивидуальной мобильности инвалидов избираемым ими способом, в выбираемое ими время и по доступной цене;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облегчения доступа инвалидов к качественным средствам, облегчающим мобильность, устройствам, </w:t>
      </w:r>
      <w:proofErr w:type="spellStart"/>
      <w:r w:rsidRPr="004A5766">
        <w:rPr>
          <w:rFonts w:eastAsia="Times New Roman" w:cs="Times New Roman"/>
          <w:sz w:val="24"/>
          <w:szCs w:val="24"/>
          <w:lang w:eastAsia="ru-RU"/>
        </w:rPr>
        <w:t>ассистивным</w:t>
      </w:r>
      <w:proofErr w:type="spellEnd"/>
      <w:r w:rsidRPr="004A5766">
        <w:rPr>
          <w:rFonts w:eastAsia="Times New Roman" w:cs="Times New Roman"/>
          <w:sz w:val="24"/>
          <w:szCs w:val="24"/>
          <w:lang w:eastAsia="ru-RU"/>
        </w:rPr>
        <w:t xml:space="preserve"> технологиям и услугам помощников и посредников, в том числе за счет их предоставления по доступной цене;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обучения инвалидов и работающих с ними кадров специалистов навыкам мобильности;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xml:space="preserve">) побуждения предприятий, которые занимаются производством средств, облегчающих мобильность, устройств и </w:t>
      </w:r>
      <w:proofErr w:type="spellStart"/>
      <w:r w:rsidRPr="004A5766">
        <w:rPr>
          <w:rFonts w:eastAsia="Times New Roman" w:cs="Times New Roman"/>
          <w:sz w:val="24"/>
          <w:szCs w:val="24"/>
          <w:lang w:eastAsia="ru-RU"/>
        </w:rPr>
        <w:t>ассистивных</w:t>
      </w:r>
      <w:proofErr w:type="spellEnd"/>
      <w:r w:rsidRPr="004A5766">
        <w:rPr>
          <w:rFonts w:eastAsia="Times New Roman" w:cs="Times New Roman"/>
          <w:sz w:val="24"/>
          <w:szCs w:val="24"/>
          <w:lang w:eastAsia="ru-RU"/>
        </w:rPr>
        <w:t xml:space="preserve"> технологий, к учету всех аспектов мобильности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21</w:t>
      </w:r>
      <w:r w:rsidRPr="004A5766">
        <w:rPr>
          <w:rFonts w:eastAsia="Times New Roman" w:cs="Times New Roman"/>
          <w:sz w:val="24"/>
          <w:szCs w:val="24"/>
          <w:lang w:eastAsia="ru-RU"/>
        </w:rPr>
        <w:br/>
        <w:t>Свобода выражения мнения и убеждений и доступ к информации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w:t>
      </w:r>
      <w:r w:rsidRPr="004A5766">
        <w:rPr>
          <w:rFonts w:eastAsia="Times New Roman" w:cs="Times New Roman"/>
          <w:sz w:val="24"/>
          <w:szCs w:val="24"/>
          <w:lang w:eastAsia="ru-RU"/>
        </w:rPr>
        <w:lastRenderedPageBreak/>
        <w:t xml:space="preserve">другими, пользуясь по своему выбору всеми формами </w:t>
      </w:r>
      <w:hyperlink r:id="rId78" w:anchor="block_201" w:history="1">
        <w:r w:rsidRPr="004A5766">
          <w:rPr>
            <w:rFonts w:eastAsia="Times New Roman" w:cs="Times New Roman"/>
            <w:color w:val="0000FF"/>
            <w:sz w:val="24"/>
            <w:szCs w:val="24"/>
            <w:u w:val="single"/>
            <w:lang w:eastAsia="ru-RU"/>
          </w:rPr>
          <w:t>общения</w:t>
        </w:r>
      </w:hyperlink>
      <w:r w:rsidRPr="004A5766">
        <w:rPr>
          <w:rFonts w:eastAsia="Times New Roman" w:cs="Times New Roman"/>
          <w:sz w:val="24"/>
          <w:szCs w:val="24"/>
          <w:lang w:eastAsia="ru-RU"/>
        </w:rPr>
        <w:t xml:space="preserve">, определяемыми в </w:t>
      </w:r>
      <w:hyperlink r:id="rId79" w:anchor="block_2" w:history="1">
        <w:r w:rsidRPr="004A5766">
          <w:rPr>
            <w:rFonts w:eastAsia="Times New Roman" w:cs="Times New Roman"/>
            <w:color w:val="0000FF"/>
            <w:sz w:val="24"/>
            <w:szCs w:val="24"/>
            <w:u w:val="single"/>
            <w:lang w:eastAsia="ru-RU"/>
          </w:rPr>
          <w:t>статье 2</w:t>
        </w:r>
      </w:hyperlink>
      <w:r w:rsidRPr="004A5766">
        <w:rPr>
          <w:rFonts w:eastAsia="Times New Roman" w:cs="Times New Roman"/>
          <w:sz w:val="24"/>
          <w:szCs w:val="24"/>
          <w:lang w:eastAsia="ru-RU"/>
        </w:rPr>
        <w:t xml:space="preserve"> настоящей Конвенции, включая: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xml:space="preserve">) побуждение средств массовой информации, в том числе предоставляющих информацию через Интернет, к превращению своих услуг </w:t>
      </w:r>
      <w:proofErr w:type="gramStart"/>
      <w:r w:rsidRPr="004A5766">
        <w:rPr>
          <w:rFonts w:eastAsia="Times New Roman" w:cs="Times New Roman"/>
          <w:sz w:val="24"/>
          <w:szCs w:val="24"/>
          <w:lang w:eastAsia="ru-RU"/>
        </w:rPr>
        <w:t>в</w:t>
      </w:r>
      <w:proofErr w:type="gramEnd"/>
      <w:r w:rsidRPr="004A5766">
        <w:rPr>
          <w:rFonts w:eastAsia="Times New Roman" w:cs="Times New Roman"/>
          <w:sz w:val="24"/>
          <w:szCs w:val="24"/>
          <w:lang w:eastAsia="ru-RU"/>
        </w:rPr>
        <w:t xml:space="preserve"> доступные для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признание и поощрение использования жестовых языков.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22</w:t>
      </w:r>
      <w:r w:rsidRPr="004A5766">
        <w:rPr>
          <w:rFonts w:eastAsia="Times New Roman" w:cs="Times New Roman"/>
          <w:sz w:val="24"/>
          <w:szCs w:val="24"/>
          <w:lang w:eastAsia="ru-RU"/>
        </w:rPr>
        <w:br/>
        <w:t>Неприкосновенность частной жизни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охраняют конфиденциальность сведений о личности, состоянии здоровья и реабилитации инвалидов наравне с другими.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23</w:t>
      </w:r>
      <w:r w:rsidRPr="004A5766">
        <w:rPr>
          <w:rFonts w:eastAsia="Times New Roman" w:cs="Times New Roman"/>
          <w:sz w:val="24"/>
          <w:szCs w:val="24"/>
          <w:lang w:eastAsia="ru-RU"/>
        </w:rPr>
        <w:br/>
        <w:t>Уважение дома и семьи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инвалиды, включая детей, наравне с другими сохраняли свою фертильность.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w:t>
      </w:r>
      <w:r w:rsidRPr="004A5766">
        <w:rPr>
          <w:rFonts w:eastAsia="Times New Roman" w:cs="Times New Roman"/>
          <w:sz w:val="24"/>
          <w:szCs w:val="24"/>
          <w:lang w:eastAsia="ru-RU"/>
        </w:rPr>
        <w:lastRenderedPageBreak/>
        <w:t>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24</w:t>
      </w:r>
      <w:r w:rsidRPr="004A5766">
        <w:rPr>
          <w:rFonts w:eastAsia="Times New Roman" w:cs="Times New Roman"/>
          <w:sz w:val="24"/>
          <w:szCs w:val="24"/>
          <w:lang w:eastAsia="ru-RU"/>
        </w:rPr>
        <w:br/>
        <w:t>Образование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к развитию личности, талантов и творчества инвалидов, а также их умственных и физических способностей в самом полном объеме;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к наделению инвалидов возможностью эффективно участвовать в жизни свободного общества.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При реализации этого права государства-участники обеспечивают, чтобы: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lastRenderedPageBreak/>
        <w:t>c</w:t>
      </w:r>
      <w:proofErr w:type="spellEnd"/>
      <w:r w:rsidRPr="004A5766">
        <w:rPr>
          <w:rFonts w:eastAsia="Times New Roman" w:cs="Times New Roman"/>
          <w:sz w:val="24"/>
          <w:szCs w:val="24"/>
          <w:lang w:eastAsia="ru-RU"/>
        </w:rPr>
        <w:t xml:space="preserve">) обеспечивалось </w:t>
      </w:r>
      <w:hyperlink r:id="rId80" w:anchor="block_204" w:history="1">
        <w:r w:rsidRPr="004A5766">
          <w:rPr>
            <w:rFonts w:eastAsia="Times New Roman" w:cs="Times New Roman"/>
            <w:color w:val="0000FF"/>
            <w:sz w:val="24"/>
            <w:szCs w:val="24"/>
            <w:u w:val="single"/>
            <w:lang w:eastAsia="ru-RU"/>
          </w:rPr>
          <w:t>разумное приспособление</w:t>
        </w:r>
      </w:hyperlink>
      <w:r w:rsidRPr="004A5766">
        <w:rPr>
          <w:rFonts w:eastAsia="Times New Roman" w:cs="Times New Roman"/>
          <w:sz w:val="24"/>
          <w:szCs w:val="24"/>
          <w:lang w:eastAsia="ru-RU"/>
        </w:rPr>
        <w:t>, учитывающее индивидуальные потребности;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инвалиды получали внутри системы общего образования требуемую поддержку для облегчения их эффективного обучения;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3. Государства-участники наделяют инвалидов возможностью осваивать жизненные и </w:t>
      </w:r>
      <w:proofErr w:type="spellStart"/>
      <w:r w:rsidRPr="004A5766">
        <w:rPr>
          <w:rFonts w:eastAsia="Times New Roman" w:cs="Times New Roman"/>
          <w:sz w:val="24"/>
          <w:szCs w:val="24"/>
          <w:lang w:eastAsia="ru-RU"/>
        </w:rPr>
        <w:t>социализационные</w:t>
      </w:r>
      <w:proofErr w:type="spellEnd"/>
      <w:r w:rsidRPr="004A5766">
        <w:rPr>
          <w:rFonts w:eastAsia="Times New Roman" w:cs="Times New Roman"/>
          <w:sz w:val="24"/>
          <w:szCs w:val="24"/>
          <w:lang w:eastAsia="ru-RU"/>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содействуют освоению жестового языка и поощрению языковой самобытности глухих;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с)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w:t>
      </w:r>
      <w:hyperlink r:id="rId81" w:anchor="block_202" w:history="1">
        <w:r w:rsidRPr="004A5766">
          <w:rPr>
            <w:rFonts w:eastAsia="Times New Roman" w:cs="Times New Roman"/>
            <w:color w:val="0000FF"/>
            <w:sz w:val="24"/>
            <w:szCs w:val="24"/>
            <w:u w:val="single"/>
            <w:lang w:eastAsia="ru-RU"/>
          </w:rPr>
          <w:t>языков</w:t>
        </w:r>
      </w:hyperlink>
      <w:r w:rsidRPr="004A5766">
        <w:rPr>
          <w:rFonts w:eastAsia="Times New Roman" w:cs="Times New Roman"/>
          <w:sz w:val="24"/>
          <w:szCs w:val="24"/>
          <w:lang w:eastAsia="ru-RU"/>
        </w:rPr>
        <w:t xml:space="preserve"> и методов и способов </w:t>
      </w:r>
      <w:hyperlink r:id="rId82" w:anchor="block_201" w:history="1">
        <w:r w:rsidRPr="004A5766">
          <w:rPr>
            <w:rFonts w:eastAsia="Times New Roman" w:cs="Times New Roman"/>
            <w:color w:val="0000FF"/>
            <w:sz w:val="24"/>
            <w:szCs w:val="24"/>
            <w:u w:val="single"/>
            <w:lang w:eastAsia="ru-RU"/>
          </w:rPr>
          <w:t>общения</w:t>
        </w:r>
      </w:hyperlink>
      <w:r w:rsidRPr="004A5766">
        <w:rPr>
          <w:rFonts w:eastAsia="Times New Roman" w:cs="Times New Roman"/>
          <w:sz w:val="24"/>
          <w:szCs w:val="24"/>
          <w:lang w:eastAsia="ru-RU"/>
        </w:rPr>
        <w:t xml:space="preserve"> и в обстановке, которая максимальным образом способствует освоению знаний и социальному развитию.</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25</w:t>
      </w:r>
      <w:r w:rsidRPr="004A5766">
        <w:rPr>
          <w:rFonts w:eastAsia="Times New Roman" w:cs="Times New Roman"/>
          <w:sz w:val="24"/>
          <w:szCs w:val="24"/>
          <w:lang w:eastAsia="ru-RU"/>
        </w:rPr>
        <w:br/>
        <w:t>Здоровье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Государства-участники признают, что инвалиды имеют право на наивысший достижимый уровень здоровья без </w:t>
      </w:r>
      <w:hyperlink r:id="rId83" w:anchor="block_203" w:history="1">
        <w:r w:rsidRPr="004A5766">
          <w:rPr>
            <w:rFonts w:eastAsia="Times New Roman" w:cs="Times New Roman"/>
            <w:color w:val="0000FF"/>
            <w:sz w:val="24"/>
            <w:szCs w:val="24"/>
            <w:u w:val="single"/>
            <w:lang w:eastAsia="ru-RU"/>
          </w:rPr>
          <w:t>дискриминации по признаку инвалидности</w:t>
        </w:r>
      </w:hyperlink>
      <w:r w:rsidRPr="004A5766">
        <w:rPr>
          <w:rFonts w:eastAsia="Times New Roman" w:cs="Times New Roman"/>
          <w:sz w:val="24"/>
          <w:szCs w:val="24"/>
          <w:lang w:eastAsia="ru-RU"/>
        </w:rPr>
        <w:t xml:space="preserve">. Государства-участники принимают все надлежащие меры для обеспечения доступа инвалидов к услугам в сфере здравоохранения, учитывающим </w:t>
      </w:r>
      <w:proofErr w:type="spellStart"/>
      <w:r w:rsidRPr="004A5766">
        <w:rPr>
          <w:rFonts w:eastAsia="Times New Roman" w:cs="Times New Roman"/>
          <w:sz w:val="24"/>
          <w:szCs w:val="24"/>
          <w:lang w:eastAsia="ru-RU"/>
        </w:rPr>
        <w:t>гендерную</w:t>
      </w:r>
      <w:proofErr w:type="spellEnd"/>
      <w:r w:rsidRPr="004A5766">
        <w:rPr>
          <w:rFonts w:eastAsia="Times New Roman" w:cs="Times New Roman"/>
          <w:sz w:val="24"/>
          <w:szCs w:val="24"/>
          <w:lang w:eastAsia="ru-RU"/>
        </w:rPr>
        <w:t xml:space="preserve"> специфику, в том числе к реабилитации по состоянию здоровья. В частности, государства-участники: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lastRenderedPageBreak/>
        <w:t>b</w:t>
      </w:r>
      <w:proofErr w:type="spellEnd"/>
      <w:r w:rsidRPr="004A5766">
        <w:rPr>
          <w:rFonts w:eastAsia="Times New Roman" w:cs="Times New Roman"/>
          <w:sz w:val="24"/>
          <w:szCs w:val="24"/>
          <w:lang w:eastAsia="ru-RU"/>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26</w:t>
      </w:r>
      <w:r w:rsidRPr="004A5766">
        <w:rPr>
          <w:rFonts w:eastAsia="Times New Roman" w:cs="Times New Roman"/>
          <w:sz w:val="24"/>
          <w:szCs w:val="24"/>
          <w:lang w:eastAsia="ru-RU"/>
        </w:rPr>
        <w:br/>
      </w:r>
      <w:proofErr w:type="spellStart"/>
      <w:r w:rsidRPr="004A5766">
        <w:rPr>
          <w:rFonts w:eastAsia="Times New Roman" w:cs="Times New Roman"/>
          <w:sz w:val="24"/>
          <w:szCs w:val="24"/>
          <w:lang w:eastAsia="ru-RU"/>
        </w:rPr>
        <w:t>Абилитация</w:t>
      </w:r>
      <w:proofErr w:type="spellEnd"/>
      <w:r w:rsidRPr="004A5766">
        <w:rPr>
          <w:rFonts w:eastAsia="Times New Roman" w:cs="Times New Roman"/>
          <w:sz w:val="24"/>
          <w:szCs w:val="24"/>
          <w:lang w:eastAsia="ru-RU"/>
        </w:rPr>
        <w:t xml:space="preserve"> и реабилитация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w:t>
      </w:r>
      <w:proofErr w:type="spellStart"/>
      <w:r w:rsidRPr="004A5766">
        <w:rPr>
          <w:rFonts w:eastAsia="Times New Roman" w:cs="Times New Roman"/>
          <w:sz w:val="24"/>
          <w:szCs w:val="24"/>
          <w:lang w:eastAsia="ru-RU"/>
        </w:rPr>
        <w:t>абилитационные</w:t>
      </w:r>
      <w:proofErr w:type="spellEnd"/>
      <w:r w:rsidRPr="004A5766">
        <w:rPr>
          <w:rFonts w:eastAsia="Times New Roman" w:cs="Times New Roman"/>
          <w:sz w:val="24"/>
          <w:szCs w:val="24"/>
          <w:lang w:eastAsia="ru-RU"/>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xml:space="preserve">) начинали </w:t>
      </w:r>
      <w:proofErr w:type="gramStart"/>
      <w:r w:rsidRPr="004A5766">
        <w:rPr>
          <w:rFonts w:eastAsia="Times New Roman" w:cs="Times New Roman"/>
          <w:sz w:val="24"/>
          <w:szCs w:val="24"/>
          <w:lang w:eastAsia="ru-RU"/>
        </w:rPr>
        <w:t>реализовываться</w:t>
      </w:r>
      <w:proofErr w:type="gramEnd"/>
      <w:r w:rsidRPr="004A5766">
        <w:rPr>
          <w:rFonts w:eastAsia="Times New Roman" w:cs="Times New Roman"/>
          <w:sz w:val="24"/>
          <w:szCs w:val="24"/>
          <w:lang w:eastAsia="ru-RU"/>
        </w:rPr>
        <w:t xml:space="preserve"> как можно раньше и были основаны на многопрофильной оценке нужд и сильных сторон индивида;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4A5766">
        <w:rPr>
          <w:rFonts w:eastAsia="Times New Roman" w:cs="Times New Roman"/>
          <w:sz w:val="24"/>
          <w:szCs w:val="24"/>
          <w:lang w:eastAsia="ru-RU"/>
        </w:rPr>
        <w:t>абилитационных</w:t>
      </w:r>
      <w:proofErr w:type="spellEnd"/>
      <w:r w:rsidRPr="004A5766">
        <w:rPr>
          <w:rFonts w:eastAsia="Times New Roman" w:cs="Times New Roman"/>
          <w:sz w:val="24"/>
          <w:szCs w:val="24"/>
          <w:lang w:eastAsia="ru-RU"/>
        </w:rPr>
        <w:t xml:space="preserve"> и реабилитационных услуг.</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3. Государства-участники поощряют наличие, знание и использование относящихся к </w:t>
      </w:r>
      <w:proofErr w:type="spellStart"/>
      <w:r w:rsidRPr="004A5766">
        <w:rPr>
          <w:rFonts w:eastAsia="Times New Roman" w:cs="Times New Roman"/>
          <w:sz w:val="24"/>
          <w:szCs w:val="24"/>
          <w:lang w:eastAsia="ru-RU"/>
        </w:rPr>
        <w:t>абилитации</w:t>
      </w:r>
      <w:proofErr w:type="spellEnd"/>
      <w:r w:rsidRPr="004A5766">
        <w:rPr>
          <w:rFonts w:eastAsia="Times New Roman" w:cs="Times New Roman"/>
          <w:sz w:val="24"/>
          <w:szCs w:val="24"/>
          <w:lang w:eastAsia="ru-RU"/>
        </w:rPr>
        <w:t xml:space="preserve"> и реабилитации </w:t>
      </w:r>
      <w:proofErr w:type="spellStart"/>
      <w:r w:rsidRPr="004A5766">
        <w:rPr>
          <w:rFonts w:eastAsia="Times New Roman" w:cs="Times New Roman"/>
          <w:sz w:val="24"/>
          <w:szCs w:val="24"/>
          <w:lang w:eastAsia="ru-RU"/>
        </w:rPr>
        <w:t>ассистивных</w:t>
      </w:r>
      <w:proofErr w:type="spellEnd"/>
      <w:r w:rsidRPr="004A5766">
        <w:rPr>
          <w:rFonts w:eastAsia="Times New Roman" w:cs="Times New Roman"/>
          <w:sz w:val="24"/>
          <w:szCs w:val="24"/>
          <w:lang w:eastAsia="ru-RU"/>
        </w:rPr>
        <w:t xml:space="preserve"> устройств и технологий, предназначенных для инвалидов.</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27</w:t>
      </w:r>
      <w:r w:rsidRPr="004A5766">
        <w:rPr>
          <w:rFonts w:eastAsia="Times New Roman" w:cs="Times New Roman"/>
          <w:sz w:val="24"/>
          <w:szCs w:val="24"/>
          <w:lang w:eastAsia="ru-RU"/>
        </w:rPr>
        <w:br/>
        <w:t>Труд и занятость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обеспечение того, чтобы инвалиды могли осуществлять свои трудовые и профсоюзные права наравне с другими;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g</w:t>
      </w:r>
      <w:proofErr w:type="spellEnd"/>
      <w:r w:rsidRPr="004A5766">
        <w:rPr>
          <w:rFonts w:eastAsia="Times New Roman" w:cs="Times New Roman"/>
          <w:sz w:val="24"/>
          <w:szCs w:val="24"/>
          <w:lang w:eastAsia="ru-RU"/>
        </w:rPr>
        <w:t>) наем инвалидов в государственном секторе;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h</w:t>
      </w:r>
      <w:proofErr w:type="spellEnd"/>
      <w:r w:rsidRPr="004A5766">
        <w:rPr>
          <w:rFonts w:eastAsia="Times New Roman" w:cs="Times New Roman"/>
          <w:sz w:val="24"/>
          <w:szCs w:val="24"/>
          <w:lang w:eastAsia="ru-RU"/>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i</w:t>
      </w:r>
      <w:proofErr w:type="spellEnd"/>
      <w:r w:rsidRPr="004A5766">
        <w:rPr>
          <w:rFonts w:eastAsia="Times New Roman" w:cs="Times New Roman"/>
          <w:sz w:val="24"/>
          <w:szCs w:val="24"/>
          <w:lang w:eastAsia="ru-RU"/>
        </w:rPr>
        <w:t xml:space="preserve">) обеспечение инвалидам </w:t>
      </w:r>
      <w:hyperlink r:id="rId84" w:anchor="block_204" w:history="1">
        <w:r w:rsidRPr="004A5766">
          <w:rPr>
            <w:rFonts w:eastAsia="Times New Roman" w:cs="Times New Roman"/>
            <w:color w:val="0000FF"/>
            <w:sz w:val="24"/>
            <w:szCs w:val="24"/>
            <w:u w:val="single"/>
            <w:lang w:eastAsia="ru-RU"/>
          </w:rPr>
          <w:t>разумного приспособления</w:t>
        </w:r>
      </w:hyperlink>
      <w:r w:rsidRPr="004A5766">
        <w:rPr>
          <w:rFonts w:eastAsia="Times New Roman" w:cs="Times New Roman"/>
          <w:sz w:val="24"/>
          <w:szCs w:val="24"/>
          <w:lang w:eastAsia="ru-RU"/>
        </w:rPr>
        <w:t xml:space="preserve"> рабочего места;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j</w:t>
      </w:r>
      <w:proofErr w:type="spellEnd"/>
      <w:r w:rsidRPr="004A5766">
        <w:rPr>
          <w:rFonts w:eastAsia="Times New Roman" w:cs="Times New Roman"/>
          <w:sz w:val="24"/>
          <w:szCs w:val="24"/>
          <w:lang w:eastAsia="ru-RU"/>
        </w:rPr>
        <w:t>) поощрение приобретения инвалидами опыта работы в условиях открытого рынка труда;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k</w:t>
      </w:r>
      <w:proofErr w:type="spellEnd"/>
      <w:r w:rsidRPr="004A5766">
        <w:rPr>
          <w:rFonts w:eastAsia="Times New Roman" w:cs="Times New Roman"/>
          <w:sz w:val="24"/>
          <w:szCs w:val="24"/>
          <w:lang w:eastAsia="ru-RU"/>
        </w:rPr>
        <w:t>) поощрение программ профессиональной и квалификационной реабилитации, сохранения рабочих мест и возвращения на работу для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28</w:t>
      </w:r>
      <w:r w:rsidRPr="004A5766">
        <w:rPr>
          <w:rFonts w:eastAsia="Times New Roman" w:cs="Times New Roman"/>
          <w:sz w:val="24"/>
          <w:szCs w:val="24"/>
          <w:lang w:eastAsia="ru-RU"/>
        </w:rPr>
        <w:br/>
        <w:t>Достаточный жизненный уровень и социальная защита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w:t>
      </w:r>
      <w:hyperlink r:id="rId85" w:anchor="block_203" w:history="1">
        <w:r w:rsidRPr="004A5766">
          <w:rPr>
            <w:rFonts w:eastAsia="Times New Roman" w:cs="Times New Roman"/>
            <w:color w:val="0000FF"/>
            <w:sz w:val="24"/>
            <w:szCs w:val="24"/>
            <w:u w:val="single"/>
            <w:lang w:eastAsia="ru-RU"/>
          </w:rPr>
          <w:t>дискриминации по признаку инвалидности</w:t>
        </w:r>
      </w:hyperlink>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по обеспечению инвалидам доступа к программам государственного жилья;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по обеспечению инвалидам доступа к пенсионным пособиям и программам.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29</w:t>
      </w:r>
      <w:r w:rsidRPr="004A5766">
        <w:rPr>
          <w:rFonts w:eastAsia="Times New Roman" w:cs="Times New Roman"/>
          <w:sz w:val="24"/>
          <w:szCs w:val="24"/>
          <w:lang w:eastAsia="ru-RU"/>
        </w:rPr>
        <w:br/>
        <w:t>Участие в политической и общественной жизни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Государства-участники гарантируют инвалидам политические права и возможность пользоваться ими наравне с другими и обязуются: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i</w:t>
      </w:r>
      <w:proofErr w:type="spellEnd"/>
      <w:r w:rsidRPr="004A5766">
        <w:rPr>
          <w:rFonts w:eastAsia="Times New Roman" w:cs="Times New Roman"/>
          <w:sz w:val="24"/>
          <w:szCs w:val="24"/>
          <w:lang w:eastAsia="ru-RU"/>
        </w:rPr>
        <w:t>)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ii</w:t>
      </w:r>
      <w:proofErr w:type="spellEnd"/>
      <w:r w:rsidRPr="004A5766">
        <w:rPr>
          <w:rFonts w:eastAsia="Times New Roman" w:cs="Times New Roman"/>
          <w:sz w:val="24"/>
          <w:szCs w:val="24"/>
          <w:lang w:eastAsia="ru-RU"/>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4A5766">
        <w:rPr>
          <w:rFonts w:eastAsia="Times New Roman" w:cs="Times New Roman"/>
          <w:sz w:val="24"/>
          <w:szCs w:val="24"/>
          <w:lang w:eastAsia="ru-RU"/>
        </w:rPr>
        <w:t>ассистивных</w:t>
      </w:r>
      <w:proofErr w:type="spellEnd"/>
      <w:r w:rsidRPr="004A5766">
        <w:rPr>
          <w:rFonts w:eastAsia="Times New Roman" w:cs="Times New Roman"/>
          <w:sz w:val="24"/>
          <w:szCs w:val="24"/>
          <w:lang w:eastAsia="ru-RU"/>
        </w:rPr>
        <w:t xml:space="preserve"> и новых технологий, где это уместно;</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iii</w:t>
      </w:r>
      <w:proofErr w:type="spellEnd"/>
      <w:r w:rsidRPr="004A5766">
        <w:rPr>
          <w:rFonts w:eastAsia="Times New Roman" w:cs="Times New Roman"/>
          <w:sz w:val="24"/>
          <w:szCs w:val="24"/>
          <w:lang w:eastAsia="ru-RU"/>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lastRenderedPageBreak/>
        <w:t>b</w:t>
      </w:r>
      <w:proofErr w:type="spellEnd"/>
      <w:r w:rsidRPr="004A5766">
        <w:rPr>
          <w:rFonts w:eastAsia="Times New Roman" w:cs="Times New Roman"/>
          <w:sz w:val="24"/>
          <w:szCs w:val="24"/>
          <w:lang w:eastAsia="ru-RU"/>
        </w:rPr>
        <w:t>)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i</w:t>
      </w:r>
      <w:proofErr w:type="spellEnd"/>
      <w:r w:rsidRPr="004A5766">
        <w:rPr>
          <w:rFonts w:eastAsia="Times New Roman" w:cs="Times New Roman"/>
          <w:sz w:val="24"/>
          <w:szCs w:val="24"/>
          <w:lang w:eastAsia="ru-RU"/>
        </w:rPr>
        <w:t>)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ii</w:t>
      </w:r>
      <w:proofErr w:type="spellEnd"/>
      <w:r w:rsidRPr="004A5766">
        <w:rPr>
          <w:rFonts w:eastAsia="Times New Roman" w:cs="Times New Roman"/>
          <w:sz w:val="24"/>
          <w:szCs w:val="24"/>
          <w:lang w:eastAsia="ru-RU"/>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30</w:t>
      </w:r>
      <w:r w:rsidRPr="004A5766">
        <w:rPr>
          <w:rFonts w:eastAsia="Times New Roman" w:cs="Times New Roman"/>
          <w:sz w:val="24"/>
          <w:szCs w:val="24"/>
          <w:lang w:eastAsia="ru-RU"/>
        </w:rPr>
        <w:br/>
        <w:t>Участие в культурной жизни, проведении досуга и отдыха и занятии спортом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имели доступ к произведениям культуры в доступных форматах;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имели доступ к телевизионным программам, фильмам, театру и другим культурным мероприятиям в доступных форматах;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xml:space="preserve">) для поощрения и пропаганды как можно более полного участия инвалидов в </w:t>
      </w:r>
      <w:proofErr w:type="spellStart"/>
      <w:r w:rsidRPr="004A5766">
        <w:rPr>
          <w:rFonts w:eastAsia="Times New Roman" w:cs="Times New Roman"/>
          <w:sz w:val="24"/>
          <w:szCs w:val="24"/>
          <w:lang w:eastAsia="ru-RU"/>
        </w:rPr>
        <w:t>общепрофильных</w:t>
      </w:r>
      <w:proofErr w:type="spellEnd"/>
      <w:r w:rsidRPr="004A5766">
        <w:rPr>
          <w:rFonts w:eastAsia="Times New Roman" w:cs="Times New Roman"/>
          <w:sz w:val="24"/>
          <w:szCs w:val="24"/>
          <w:lang w:eastAsia="ru-RU"/>
        </w:rPr>
        <w:t xml:space="preserve"> спортивных мероприятиях на всех уровнях;</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для обеспечения того, чтобы инвалиды имели возможность организовывать спортивные и </w:t>
      </w:r>
      <w:proofErr w:type="spellStart"/>
      <w:r w:rsidRPr="004A5766">
        <w:rPr>
          <w:rFonts w:eastAsia="Times New Roman" w:cs="Times New Roman"/>
          <w:sz w:val="24"/>
          <w:szCs w:val="24"/>
          <w:lang w:eastAsia="ru-RU"/>
        </w:rPr>
        <w:t>досуговые</w:t>
      </w:r>
      <w:proofErr w:type="spellEnd"/>
      <w:r w:rsidRPr="004A5766">
        <w:rPr>
          <w:rFonts w:eastAsia="Times New Roman" w:cs="Times New Roman"/>
          <w:sz w:val="24"/>
          <w:szCs w:val="24"/>
          <w:lang w:eastAsia="ru-RU"/>
        </w:rPr>
        <w:t xml:space="preserve"> мероприятия специально для инвалидов, развивать их и участвовать в них, и </w:t>
      </w:r>
      <w:r w:rsidRPr="004A5766">
        <w:rPr>
          <w:rFonts w:eastAsia="Times New Roman" w:cs="Times New Roman"/>
          <w:sz w:val="24"/>
          <w:szCs w:val="24"/>
          <w:lang w:eastAsia="ru-RU"/>
        </w:rPr>
        <w:lastRenderedPageBreak/>
        <w:t>для содействия в этой связи тому, чтобы им наравне с другими предоставлялись надлежащие обучение, подготовка и ресурсы;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для обеспечения того, чтобы инвалиды имели доступ к спортивным, рекреационным и туристическим объектам;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для обеспечения того, чтобы инвалиды имели доступ к услугам тех, кто занимается организацией досуга, туризма, отдыха и спортивных мероприятий.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31</w:t>
      </w:r>
      <w:r w:rsidRPr="004A5766">
        <w:rPr>
          <w:rFonts w:eastAsia="Times New Roman" w:cs="Times New Roman"/>
          <w:sz w:val="24"/>
          <w:szCs w:val="24"/>
          <w:lang w:eastAsia="ru-RU"/>
        </w:rPr>
        <w:br/>
        <w:t>Статистика и сбор данных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соблюдать </w:t>
      </w:r>
      <w:proofErr w:type="spellStart"/>
      <w:proofErr w:type="gramStart"/>
      <w:r w:rsidRPr="004A5766">
        <w:rPr>
          <w:rFonts w:eastAsia="Times New Roman" w:cs="Times New Roman"/>
          <w:sz w:val="24"/>
          <w:szCs w:val="24"/>
          <w:lang w:eastAsia="ru-RU"/>
        </w:rPr>
        <w:t>международно</w:t>
      </w:r>
      <w:proofErr w:type="spellEnd"/>
      <w:r w:rsidRPr="004A5766">
        <w:rPr>
          <w:rFonts w:eastAsia="Times New Roman" w:cs="Times New Roman"/>
          <w:sz w:val="24"/>
          <w:szCs w:val="24"/>
          <w:lang w:eastAsia="ru-RU"/>
        </w:rPr>
        <w:t xml:space="preserve"> признанные</w:t>
      </w:r>
      <w:proofErr w:type="gramEnd"/>
      <w:r w:rsidRPr="004A5766">
        <w:rPr>
          <w:rFonts w:eastAsia="Times New Roman" w:cs="Times New Roman"/>
          <w:sz w:val="24"/>
          <w:szCs w:val="24"/>
          <w:lang w:eastAsia="ru-RU"/>
        </w:rPr>
        <w:t xml:space="preserve"> нормы, касающиеся защиты прав человека и основных свобод, а также этические принципы при сборе и использовании статистических данных.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32</w:t>
      </w:r>
      <w:r w:rsidRPr="004A5766">
        <w:rPr>
          <w:rFonts w:eastAsia="Times New Roman" w:cs="Times New Roman"/>
          <w:sz w:val="24"/>
          <w:szCs w:val="24"/>
          <w:lang w:eastAsia="ru-RU"/>
        </w:rPr>
        <w:br/>
        <w:t>Международное сотрудничество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xml:space="preserve">) обеспечение того, чтобы международное сотрудничество, в том числе международные программы развития, </w:t>
      </w:r>
      <w:proofErr w:type="gramStart"/>
      <w:r w:rsidRPr="004A5766">
        <w:rPr>
          <w:rFonts w:eastAsia="Times New Roman" w:cs="Times New Roman"/>
          <w:sz w:val="24"/>
          <w:szCs w:val="24"/>
          <w:lang w:eastAsia="ru-RU"/>
        </w:rPr>
        <w:t>охватывало инвалидов и было</w:t>
      </w:r>
      <w:proofErr w:type="gramEnd"/>
      <w:r w:rsidRPr="004A5766">
        <w:rPr>
          <w:rFonts w:eastAsia="Times New Roman" w:cs="Times New Roman"/>
          <w:sz w:val="24"/>
          <w:szCs w:val="24"/>
          <w:lang w:eastAsia="ru-RU"/>
        </w:rPr>
        <w:t xml:space="preserve"> для них доступно;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lastRenderedPageBreak/>
        <w:t>b</w:t>
      </w:r>
      <w:proofErr w:type="spellEnd"/>
      <w:r w:rsidRPr="004A5766">
        <w:rPr>
          <w:rFonts w:eastAsia="Times New Roman" w:cs="Times New Roman"/>
          <w:sz w:val="24"/>
          <w:szCs w:val="24"/>
          <w:lang w:eastAsia="ru-RU"/>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содействие сотрудничеству в области исследований и доступа к научно-техническим знаниям;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xml:space="preserve">) предоставление, где это уместно, технико-экономической помощи, в том числе путем облегчения доступа к доступным и </w:t>
      </w:r>
      <w:proofErr w:type="spellStart"/>
      <w:r w:rsidRPr="004A5766">
        <w:rPr>
          <w:rFonts w:eastAsia="Times New Roman" w:cs="Times New Roman"/>
          <w:sz w:val="24"/>
          <w:szCs w:val="24"/>
          <w:lang w:eastAsia="ru-RU"/>
        </w:rPr>
        <w:t>ассистивным</w:t>
      </w:r>
      <w:proofErr w:type="spellEnd"/>
      <w:r w:rsidRPr="004A5766">
        <w:rPr>
          <w:rFonts w:eastAsia="Times New Roman" w:cs="Times New Roman"/>
          <w:sz w:val="24"/>
          <w:szCs w:val="24"/>
          <w:lang w:eastAsia="ru-RU"/>
        </w:rPr>
        <w:t xml:space="preserve"> технологиям и путем взаимного обмена ими, а также посредством передачи технологий.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33</w:t>
      </w:r>
      <w:r w:rsidRPr="004A5766">
        <w:rPr>
          <w:rFonts w:eastAsia="Times New Roman" w:cs="Times New Roman"/>
          <w:sz w:val="24"/>
          <w:szCs w:val="24"/>
          <w:lang w:eastAsia="ru-RU"/>
        </w:rPr>
        <w:br/>
        <w:t>Национальное осуществление и мониторинг</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w:t>
      </w:r>
      <w:hyperlink r:id="rId86" w:anchor="block_1000" w:history="1">
        <w:r w:rsidRPr="004A5766">
          <w:rPr>
            <w:rFonts w:eastAsia="Times New Roman" w:cs="Times New Roman"/>
            <w:color w:val="0000FF"/>
            <w:sz w:val="24"/>
            <w:szCs w:val="24"/>
            <w:u w:val="single"/>
            <w:lang w:eastAsia="ru-RU"/>
          </w:rPr>
          <w:t>принципы</w:t>
        </w:r>
      </w:hyperlink>
      <w:r w:rsidRPr="004A5766">
        <w:rPr>
          <w:rFonts w:eastAsia="Times New Roman" w:cs="Times New Roman"/>
          <w:sz w:val="24"/>
          <w:szCs w:val="24"/>
          <w:lang w:eastAsia="ru-RU"/>
        </w:rPr>
        <w:t>, касающиеся статуса и функционирования национальных учреждений, занимающихся защитой и поощрением прав человека.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34</w:t>
      </w:r>
      <w:r w:rsidRPr="004A5766">
        <w:rPr>
          <w:rFonts w:eastAsia="Times New Roman" w:cs="Times New Roman"/>
          <w:sz w:val="24"/>
          <w:szCs w:val="24"/>
          <w:lang w:eastAsia="ru-RU"/>
        </w:rPr>
        <w:br/>
        <w:t>Комитет по правам 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Учреждается Комитет по правам инвалидов (именуемый далее "Комитет"), который выполняет функции, предусматриваемые ниже.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w:t>
      </w:r>
      <w:hyperlink r:id="rId87" w:anchor="block_403" w:history="1">
        <w:r w:rsidRPr="004A5766">
          <w:rPr>
            <w:rFonts w:eastAsia="Times New Roman" w:cs="Times New Roman"/>
            <w:color w:val="0000FF"/>
            <w:sz w:val="24"/>
            <w:szCs w:val="24"/>
            <w:u w:val="single"/>
            <w:lang w:eastAsia="ru-RU"/>
          </w:rPr>
          <w:t>пункте 3 статьи 4</w:t>
        </w:r>
      </w:hyperlink>
      <w:r w:rsidRPr="004A5766">
        <w:rPr>
          <w:rFonts w:eastAsia="Times New Roman" w:cs="Times New Roman"/>
          <w:sz w:val="24"/>
          <w:szCs w:val="24"/>
          <w:lang w:eastAsia="ru-RU"/>
        </w:rPr>
        <w:t xml:space="preserve">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w:t>
      </w:r>
      <w:r w:rsidRPr="004A5766">
        <w:rPr>
          <w:rFonts w:eastAsia="Times New Roman" w:cs="Times New Roman"/>
          <w:sz w:val="24"/>
          <w:szCs w:val="24"/>
          <w:lang w:eastAsia="ru-RU"/>
        </w:rPr>
        <w:lastRenderedPageBreak/>
        <w:t xml:space="preserve">цивилизации и основных правовых систем, сбалансированной </w:t>
      </w:r>
      <w:proofErr w:type="spellStart"/>
      <w:r w:rsidRPr="004A5766">
        <w:rPr>
          <w:rFonts w:eastAsia="Times New Roman" w:cs="Times New Roman"/>
          <w:sz w:val="24"/>
          <w:szCs w:val="24"/>
          <w:lang w:eastAsia="ru-RU"/>
        </w:rPr>
        <w:t>представленности</w:t>
      </w:r>
      <w:proofErr w:type="spellEnd"/>
      <w:r w:rsidRPr="004A5766">
        <w:rPr>
          <w:rFonts w:eastAsia="Times New Roman" w:cs="Times New Roman"/>
          <w:sz w:val="24"/>
          <w:szCs w:val="24"/>
          <w:lang w:eastAsia="ru-RU"/>
        </w:rPr>
        <w:t xml:space="preserve"> полов и участию экспертов-инвалидов.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6. Первоначальные выборы проводятся не позднее чем через шесть месяцев со дня вступления в силу настоящей Конвенции. По крайней </w:t>
      </w:r>
      <w:proofErr w:type="gramStart"/>
      <w:r w:rsidRPr="004A5766">
        <w:rPr>
          <w:rFonts w:eastAsia="Times New Roman" w:cs="Times New Roman"/>
          <w:sz w:val="24"/>
          <w:szCs w:val="24"/>
          <w:lang w:eastAsia="ru-RU"/>
        </w:rPr>
        <w:t>мере</w:t>
      </w:r>
      <w:proofErr w:type="gramEnd"/>
      <w:r w:rsidRPr="004A5766">
        <w:rPr>
          <w:rFonts w:eastAsia="Times New Roman" w:cs="Times New Roman"/>
          <w:sz w:val="24"/>
          <w:szCs w:val="24"/>
          <w:lang w:eastAsia="ru-RU"/>
        </w:rPr>
        <w:t xml:space="preserve">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w:t>
      </w:r>
      <w:hyperlink r:id="rId88" w:anchor="block_3405" w:history="1">
        <w:r w:rsidRPr="004A5766">
          <w:rPr>
            <w:rFonts w:eastAsia="Times New Roman" w:cs="Times New Roman"/>
            <w:color w:val="0000FF"/>
            <w:sz w:val="24"/>
            <w:szCs w:val="24"/>
            <w:u w:val="single"/>
            <w:lang w:eastAsia="ru-RU"/>
          </w:rPr>
          <w:t>пункте 5</w:t>
        </w:r>
      </w:hyperlink>
      <w:r w:rsidRPr="004A5766">
        <w:rPr>
          <w:rFonts w:eastAsia="Times New Roman" w:cs="Times New Roman"/>
          <w:sz w:val="24"/>
          <w:szCs w:val="24"/>
          <w:lang w:eastAsia="ru-RU"/>
        </w:rPr>
        <w:t xml:space="preserve"> настоящей статьи.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9. Если какой-либо член Комитета умирает или уходит в </w:t>
      </w:r>
      <w:proofErr w:type="gramStart"/>
      <w:r w:rsidRPr="004A5766">
        <w:rPr>
          <w:rFonts w:eastAsia="Times New Roman" w:cs="Times New Roman"/>
          <w:sz w:val="24"/>
          <w:szCs w:val="24"/>
          <w:lang w:eastAsia="ru-RU"/>
        </w:rPr>
        <w:t>отставку</w:t>
      </w:r>
      <w:proofErr w:type="gramEnd"/>
      <w:r w:rsidRPr="004A5766">
        <w:rPr>
          <w:rFonts w:eastAsia="Times New Roman" w:cs="Times New Roman"/>
          <w:sz w:val="24"/>
          <w:szCs w:val="24"/>
          <w:lang w:eastAsia="ru-RU"/>
        </w:rPr>
        <w:t xml:space="preserve">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10. Комитет устанавливает свои собственные правила процедуры.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r:id="rId89" w:history="1">
        <w:r w:rsidRPr="004A5766">
          <w:rPr>
            <w:rFonts w:eastAsia="Times New Roman" w:cs="Times New Roman"/>
            <w:color w:val="0000FF"/>
            <w:sz w:val="24"/>
            <w:szCs w:val="24"/>
            <w:u w:val="single"/>
            <w:lang w:eastAsia="ru-RU"/>
          </w:rPr>
          <w:t>Конвенции</w:t>
        </w:r>
      </w:hyperlink>
      <w:r w:rsidRPr="004A5766">
        <w:rPr>
          <w:rFonts w:eastAsia="Times New Roman" w:cs="Times New Roman"/>
          <w:sz w:val="24"/>
          <w:szCs w:val="24"/>
          <w:lang w:eastAsia="ru-RU"/>
        </w:rPr>
        <w:t xml:space="preserve"> о привилегиях и иммунитетах Объединенных Наций.</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35</w:t>
      </w:r>
      <w:r w:rsidRPr="004A5766">
        <w:rPr>
          <w:rFonts w:eastAsia="Times New Roman" w:cs="Times New Roman"/>
          <w:sz w:val="24"/>
          <w:szCs w:val="24"/>
          <w:lang w:eastAsia="ru-RU"/>
        </w:rPr>
        <w:br/>
        <w:t>Доклады государств-участников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Затем государства-участники представляют последующие доклады не реже чем раз в четыре года, а также тогда, когда об этом просит Комитет.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Комитет устанавливает руководящие принципы, определяющие содержание докладов.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4A5766">
        <w:rPr>
          <w:rFonts w:eastAsia="Times New Roman" w:cs="Times New Roman"/>
          <w:sz w:val="24"/>
          <w:szCs w:val="24"/>
          <w:lang w:eastAsia="ru-RU"/>
        </w:rPr>
        <w:t>транспарентным</w:t>
      </w:r>
      <w:proofErr w:type="spellEnd"/>
      <w:r w:rsidRPr="004A5766">
        <w:rPr>
          <w:rFonts w:eastAsia="Times New Roman" w:cs="Times New Roman"/>
          <w:sz w:val="24"/>
          <w:szCs w:val="24"/>
          <w:lang w:eastAsia="ru-RU"/>
        </w:rPr>
        <w:t xml:space="preserve"> процессом, и должным образом учитывать положение, сформулированное в </w:t>
      </w:r>
      <w:hyperlink r:id="rId90" w:anchor="block_403" w:history="1">
        <w:r w:rsidRPr="004A5766">
          <w:rPr>
            <w:rFonts w:eastAsia="Times New Roman" w:cs="Times New Roman"/>
            <w:color w:val="0000FF"/>
            <w:sz w:val="24"/>
            <w:szCs w:val="24"/>
            <w:u w:val="single"/>
            <w:lang w:eastAsia="ru-RU"/>
          </w:rPr>
          <w:t>пункте 3 статьи 4</w:t>
        </w:r>
      </w:hyperlink>
      <w:r w:rsidRPr="004A5766">
        <w:rPr>
          <w:rFonts w:eastAsia="Times New Roman" w:cs="Times New Roman"/>
          <w:sz w:val="24"/>
          <w:szCs w:val="24"/>
          <w:lang w:eastAsia="ru-RU"/>
        </w:rPr>
        <w:t xml:space="preserve">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В докладах могут указываться факторы и трудности, влияющие на степень выполнения обязательств по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36</w:t>
      </w:r>
      <w:r w:rsidRPr="004A5766">
        <w:rPr>
          <w:rFonts w:eastAsia="Times New Roman" w:cs="Times New Roman"/>
          <w:sz w:val="24"/>
          <w:szCs w:val="24"/>
          <w:lang w:eastAsia="ru-RU"/>
        </w:rPr>
        <w:br/>
        <w:t>Рассмотрение докладов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w:t>
      </w:r>
      <w:hyperlink r:id="rId91" w:anchor="block_3601" w:history="1">
        <w:r w:rsidRPr="004A5766">
          <w:rPr>
            <w:rFonts w:eastAsia="Times New Roman" w:cs="Times New Roman"/>
            <w:color w:val="0000FF"/>
            <w:sz w:val="24"/>
            <w:szCs w:val="24"/>
            <w:u w:val="single"/>
            <w:lang w:eastAsia="ru-RU"/>
          </w:rPr>
          <w:t>пункта 1</w:t>
        </w:r>
      </w:hyperlink>
      <w:r w:rsidRPr="004A5766">
        <w:rPr>
          <w:rFonts w:eastAsia="Times New Roman" w:cs="Times New Roman"/>
          <w:sz w:val="24"/>
          <w:szCs w:val="24"/>
          <w:lang w:eastAsia="ru-RU"/>
        </w:rPr>
        <w:t xml:space="preserve"> настоящей статьи.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Генеральный секретарь Организации Объединенных Наций предоставляет доклады в распоряжение всех государств-участников.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5. </w:t>
      </w:r>
      <w:proofErr w:type="gramStart"/>
      <w:r w:rsidRPr="004A5766">
        <w:rPr>
          <w:rFonts w:eastAsia="Times New Roman" w:cs="Times New Roman"/>
          <w:sz w:val="24"/>
          <w:szCs w:val="24"/>
          <w:lang w:eastAsia="ru-RU"/>
        </w:rPr>
        <w:t xml:space="preserve">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w:t>
      </w:r>
      <w:r w:rsidRPr="004A5766">
        <w:rPr>
          <w:rFonts w:eastAsia="Times New Roman" w:cs="Times New Roman"/>
          <w:sz w:val="24"/>
          <w:szCs w:val="24"/>
          <w:lang w:eastAsia="ru-RU"/>
        </w:rPr>
        <w:lastRenderedPageBreak/>
        <w:t>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37</w:t>
      </w:r>
      <w:r w:rsidRPr="004A5766">
        <w:rPr>
          <w:rFonts w:eastAsia="Times New Roman" w:cs="Times New Roman"/>
          <w:sz w:val="24"/>
          <w:szCs w:val="24"/>
          <w:lang w:eastAsia="ru-RU"/>
        </w:rPr>
        <w:br/>
        <w:t>Сотрудничество между государствами-участниками и Комитетом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Каждое государство-участник сотрудничает с Комитетом и оказывает его членам содействие в выполнении ими своего мандата.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38</w:t>
      </w:r>
      <w:r w:rsidRPr="004A5766">
        <w:rPr>
          <w:rFonts w:eastAsia="Times New Roman" w:cs="Times New Roman"/>
          <w:sz w:val="24"/>
          <w:szCs w:val="24"/>
          <w:lang w:eastAsia="ru-RU"/>
        </w:rPr>
        <w:br/>
        <w:t>Отношения Комитета с другими органами</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t>Для содействия эффективному осуществлению настоящей Конвенции и поощрения международного сотрудничества в охватываемой ею области: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proofErr w:type="gram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39</w:t>
      </w:r>
      <w:r w:rsidRPr="004A5766">
        <w:rPr>
          <w:rFonts w:eastAsia="Times New Roman" w:cs="Times New Roman"/>
          <w:sz w:val="24"/>
          <w:szCs w:val="24"/>
          <w:lang w:eastAsia="ru-RU"/>
        </w:rPr>
        <w:br/>
        <w:t>Доклад Комитета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40</w:t>
      </w:r>
      <w:r w:rsidRPr="004A5766">
        <w:rPr>
          <w:rFonts w:eastAsia="Times New Roman" w:cs="Times New Roman"/>
          <w:sz w:val="24"/>
          <w:szCs w:val="24"/>
          <w:lang w:eastAsia="ru-RU"/>
        </w:rPr>
        <w:br/>
        <w:t>Конференция государств-участников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41</w:t>
      </w:r>
      <w:r w:rsidRPr="004A5766">
        <w:rPr>
          <w:rFonts w:eastAsia="Times New Roman" w:cs="Times New Roman"/>
          <w:sz w:val="24"/>
          <w:szCs w:val="24"/>
          <w:lang w:eastAsia="ru-RU"/>
        </w:rPr>
        <w:br/>
        <w:t>Депозитарий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Депозитарием настоящей Конвенции является Генеральный секретарь Организации Объединенных Наций.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42</w:t>
      </w:r>
      <w:r w:rsidRPr="004A5766">
        <w:rPr>
          <w:rFonts w:eastAsia="Times New Roman" w:cs="Times New Roman"/>
          <w:sz w:val="24"/>
          <w:szCs w:val="24"/>
          <w:lang w:eastAsia="ru-RU"/>
        </w:rPr>
        <w:br/>
        <w:t>Подписание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43</w:t>
      </w:r>
      <w:r w:rsidRPr="004A5766">
        <w:rPr>
          <w:rFonts w:eastAsia="Times New Roman" w:cs="Times New Roman"/>
          <w:sz w:val="24"/>
          <w:szCs w:val="24"/>
          <w:lang w:eastAsia="ru-RU"/>
        </w:rPr>
        <w:br/>
        <w:t>Согласие на обязательность</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w:t>
      </w:r>
      <w:proofErr w:type="gramStart"/>
      <w:r w:rsidRPr="004A5766">
        <w:rPr>
          <w:rFonts w:eastAsia="Times New Roman" w:cs="Times New Roman"/>
          <w:sz w:val="24"/>
          <w:szCs w:val="24"/>
          <w:lang w:eastAsia="ru-RU"/>
        </w:rPr>
        <w:t>подписавших</w:t>
      </w:r>
      <w:proofErr w:type="gramEnd"/>
      <w:r w:rsidRPr="004A5766">
        <w:rPr>
          <w:rFonts w:eastAsia="Times New Roman" w:cs="Times New Roman"/>
          <w:sz w:val="24"/>
          <w:szCs w:val="24"/>
          <w:lang w:eastAsia="ru-RU"/>
        </w:rPr>
        <w:t xml:space="preserve"> настоящую Конвенцию.</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44</w:t>
      </w:r>
      <w:r w:rsidRPr="004A5766">
        <w:rPr>
          <w:rFonts w:eastAsia="Times New Roman" w:cs="Times New Roman"/>
          <w:sz w:val="24"/>
          <w:szCs w:val="24"/>
          <w:lang w:eastAsia="ru-RU"/>
        </w:rPr>
        <w:br/>
        <w:t>Организации региональной интеграции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Ссылки в настоящей Конвенции на "государства-участники" относятся к таким организациям в пределах их компетенции.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3. Для целей </w:t>
      </w:r>
      <w:hyperlink r:id="rId92" w:anchor="block_4501" w:history="1">
        <w:r w:rsidRPr="004A5766">
          <w:rPr>
            <w:rFonts w:eastAsia="Times New Roman" w:cs="Times New Roman"/>
            <w:color w:val="0000FF"/>
            <w:sz w:val="24"/>
            <w:szCs w:val="24"/>
            <w:u w:val="single"/>
            <w:lang w:eastAsia="ru-RU"/>
          </w:rPr>
          <w:t>пункта 1 статьи 45</w:t>
        </w:r>
      </w:hyperlink>
      <w:r w:rsidRPr="004A5766">
        <w:rPr>
          <w:rFonts w:eastAsia="Times New Roman" w:cs="Times New Roman"/>
          <w:sz w:val="24"/>
          <w:szCs w:val="24"/>
          <w:lang w:eastAsia="ru-RU"/>
        </w:rPr>
        <w:t xml:space="preserve"> и </w:t>
      </w:r>
      <w:hyperlink r:id="rId93" w:anchor="block_4702" w:history="1">
        <w:r w:rsidRPr="004A5766">
          <w:rPr>
            <w:rFonts w:eastAsia="Times New Roman" w:cs="Times New Roman"/>
            <w:color w:val="0000FF"/>
            <w:sz w:val="24"/>
            <w:szCs w:val="24"/>
            <w:u w:val="single"/>
            <w:lang w:eastAsia="ru-RU"/>
          </w:rPr>
          <w:t>пунктов 2</w:t>
        </w:r>
      </w:hyperlink>
      <w:r w:rsidRPr="004A5766">
        <w:rPr>
          <w:rFonts w:eastAsia="Times New Roman" w:cs="Times New Roman"/>
          <w:sz w:val="24"/>
          <w:szCs w:val="24"/>
          <w:lang w:eastAsia="ru-RU"/>
        </w:rPr>
        <w:t xml:space="preserve"> и </w:t>
      </w:r>
      <w:hyperlink r:id="rId94" w:anchor="block_4703" w:history="1">
        <w:r w:rsidRPr="004A5766">
          <w:rPr>
            <w:rFonts w:eastAsia="Times New Roman" w:cs="Times New Roman"/>
            <w:color w:val="0000FF"/>
            <w:sz w:val="24"/>
            <w:szCs w:val="24"/>
            <w:u w:val="single"/>
            <w:lang w:eastAsia="ru-RU"/>
          </w:rPr>
          <w:t>3 статьи 47</w:t>
        </w:r>
      </w:hyperlink>
      <w:r w:rsidRPr="004A5766">
        <w:rPr>
          <w:rFonts w:eastAsia="Times New Roman" w:cs="Times New Roman"/>
          <w:sz w:val="24"/>
          <w:szCs w:val="24"/>
          <w:lang w:eastAsia="ru-RU"/>
        </w:rPr>
        <w:t xml:space="preserve"> настоящей Конвенции ни один документ, сданный на хранение организацией региональной интеграции, не засчитывается.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45</w:t>
      </w:r>
      <w:r w:rsidRPr="004A5766">
        <w:rPr>
          <w:rFonts w:eastAsia="Times New Roman" w:cs="Times New Roman"/>
          <w:sz w:val="24"/>
          <w:szCs w:val="24"/>
          <w:lang w:eastAsia="ru-RU"/>
        </w:rPr>
        <w:br/>
        <w:t>Вступление в силу</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4A5766" w:rsidRPr="004A5766" w:rsidRDefault="004A5766" w:rsidP="004A5766">
      <w:pPr>
        <w:spacing w:before="100" w:beforeAutospacing="1" w:after="100" w:afterAutospacing="1" w:line="240" w:lineRule="auto"/>
        <w:outlineLvl w:val="3"/>
        <w:rPr>
          <w:rFonts w:eastAsia="Times New Roman" w:cs="Times New Roman"/>
          <w:b/>
          <w:bCs/>
          <w:sz w:val="24"/>
          <w:szCs w:val="24"/>
          <w:lang w:eastAsia="ru-RU"/>
        </w:rPr>
      </w:pPr>
      <w:r w:rsidRPr="004A5766">
        <w:rPr>
          <w:rFonts w:eastAsia="Times New Roman" w:cs="Times New Roman"/>
          <w:b/>
          <w:bCs/>
          <w:sz w:val="24"/>
          <w:szCs w:val="24"/>
          <w:lang w:eastAsia="ru-RU"/>
        </w:rPr>
        <w:t>ГАРАНТ: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Конвенция вступила в силу 3 мая 2008 г.</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Конвенция вступила в силу для Российской Федерации 25 октября 2012 г.</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Для каждого государства или организации региональной интеграции, </w:t>
      </w:r>
      <w:proofErr w:type="gramStart"/>
      <w:r w:rsidRPr="004A5766">
        <w:rPr>
          <w:rFonts w:eastAsia="Times New Roman" w:cs="Times New Roman"/>
          <w:sz w:val="24"/>
          <w:szCs w:val="24"/>
          <w:lang w:eastAsia="ru-RU"/>
        </w:rPr>
        <w:t>ратифицирующих</w:t>
      </w:r>
      <w:proofErr w:type="gramEnd"/>
      <w:r w:rsidRPr="004A5766">
        <w:rPr>
          <w:rFonts w:eastAsia="Times New Roman" w:cs="Times New Roman"/>
          <w:sz w:val="24"/>
          <w:szCs w:val="24"/>
          <w:lang w:eastAsia="ru-RU"/>
        </w:rPr>
        <w:t xml:space="preserve">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4A5766" w:rsidRPr="004A5766" w:rsidRDefault="004A5766" w:rsidP="004A5766">
      <w:pPr>
        <w:spacing w:before="100" w:beforeAutospacing="1" w:after="100" w:afterAutospacing="1" w:line="240" w:lineRule="auto"/>
        <w:outlineLvl w:val="3"/>
        <w:rPr>
          <w:rFonts w:eastAsia="Times New Roman" w:cs="Times New Roman"/>
          <w:b/>
          <w:bCs/>
          <w:sz w:val="24"/>
          <w:szCs w:val="24"/>
          <w:lang w:eastAsia="ru-RU"/>
        </w:rPr>
      </w:pPr>
      <w:r w:rsidRPr="004A5766">
        <w:rPr>
          <w:rFonts w:eastAsia="Times New Roman" w:cs="Times New Roman"/>
          <w:b/>
          <w:bCs/>
          <w:sz w:val="24"/>
          <w:szCs w:val="24"/>
          <w:lang w:eastAsia="ru-RU"/>
        </w:rPr>
        <w:t>ГАРАНТ: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Российская Федерация подписала Конвенцию 24 сентября 2008 г., ратифицировала </w:t>
      </w:r>
      <w:hyperlink r:id="rId95" w:history="1">
        <w:r w:rsidRPr="004A5766">
          <w:rPr>
            <w:rFonts w:eastAsia="Times New Roman" w:cs="Times New Roman"/>
            <w:color w:val="0000FF"/>
            <w:sz w:val="24"/>
            <w:szCs w:val="24"/>
            <w:u w:val="single"/>
            <w:lang w:eastAsia="ru-RU"/>
          </w:rPr>
          <w:t>Федеральным законом</w:t>
        </w:r>
      </w:hyperlink>
      <w:r w:rsidRPr="004A5766">
        <w:rPr>
          <w:rFonts w:eastAsia="Times New Roman" w:cs="Times New Roman"/>
          <w:sz w:val="24"/>
          <w:szCs w:val="24"/>
          <w:lang w:eastAsia="ru-RU"/>
        </w:rPr>
        <w:t xml:space="preserve"> от 3 мая 2012 г. N 46-ФЗ, 25 сентября 2012 г. передала на хранение депозитарию грамоту о ратификации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46</w:t>
      </w:r>
      <w:r w:rsidRPr="004A5766">
        <w:rPr>
          <w:rFonts w:eastAsia="Times New Roman" w:cs="Times New Roman"/>
          <w:sz w:val="24"/>
          <w:szCs w:val="24"/>
          <w:lang w:eastAsia="ru-RU"/>
        </w:rPr>
        <w:br/>
        <w:t>Оговорки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Оговорки, не совместимые с объектом и целью настоящей Конвенции, не допускаются.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Оговорки могут быть в любое время сняты.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47</w:t>
      </w:r>
      <w:r w:rsidRPr="004A5766">
        <w:rPr>
          <w:rFonts w:eastAsia="Times New Roman" w:cs="Times New Roman"/>
          <w:sz w:val="24"/>
          <w:szCs w:val="24"/>
          <w:lang w:eastAsia="ru-RU"/>
        </w:rPr>
        <w:br/>
        <w:t>Поправки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w:t>
      </w:r>
      <w:proofErr w:type="gramStart"/>
      <w:r w:rsidRPr="004A5766">
        <w:rPr>
          <w:rFonts w:eastAsia="Times New Roman" w:cs="Times New Roman"/>
          <w:sz w:val="24"/>
          <w:szCs w:val="24"/>
          <w:lang w:eastAsia="ru-RU"/>
        </w:rPr>
        <w:t>с даты</w:t>
      </w:r>
      <w:proofErr w:type="gramEnd"/>
      <w:r w:rsidRPr="004A5766">
        <w:rPr>
          <w:rFonts w:eastAsia="Times New Roman" w:cs="Times New Roman"/>
          <w:sz w:val="24"/>
          <w:szCs w:val="24"/>
          <w:lang w:eastAsia="ru-RU"/>
        </w:rPr>
        <w:t xml:space="preserve">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Поправка, одобренная и утвержденная в соответствии с </w:t>
      </w:r>
      <w:hyperlink r:id="rId96" w:anchor="block_4701" w:history="1">
        <w:r w:rsidRPr="004A5766">
          <w:rPr>
            <w:rFonts w:eastAsia="Times New Roman" w:cs="Times New Roman"/>
            <w:color w:val="0000FF"/>
            <w:sz w:val="24"/>
            <w:szCs w:val="24"/>
            <w:u w:val="single"/>
            <w:lang w:eastAsia="ru-RU"/>
          </w:rPr>
          <w:t>пунктом 1</w:t>
        </w:r>
      </w:hyperlink>
      <w:r w:rsidRPr="004A5766">
        <w:rPr>
          <w:rFonts w:eastAsia="Times New Roman" w:cs="Times New Roman"/>
          <w:sz w:val="24"/>
          <w:szCs w:val="24"/>
          <w:lang w:eastAsia="ru-RU"/>
        </w:rPr>
        <w:t xml:space="preserve">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 xml:space="preserve">3. </w:t>
      </w:r>
      <w:proofErr w:type="gramStart"/>
      <w:r w:rsidRPr="004A5766">
        <w:rPr>
          <w:rFonts w:eastAsia="Times New Roman" w:cs="Times New Roman"/>
          <w:sz w:val="24"/>
          <w:szCs w:val="24"/>
          <w:lang w:eastAsia="ru-RU"/>
        </w:rPr>
        <w:t xml:space="preserve">Если Конференция государств-участников примет консенсусом соответствующее решение, одобренная и утвержденная в соответствии с </w:t>
      </w:r>
      <w:hyperlink r:id="rId97" w:anchor="block_4701" w:history="1">
        <w:r w:rsidRPr="004A5766">
          <w:rPr>
            <w:rFonts w:eastAsia="Times New Roman" w:cs="Times New Roman"/>
            <w:color w:val="0000FF"/>
            <w:sz w:val="24"/>
            <w:szCs w:val="24"/>
            <w:u w:val="single"/>
            <w:lang w:eastAsia="ru-RU"/>
          </w:rPr>
          <w:t>пунктом 1</w:t>
        </w:r>
      </w:hyperlink>
      <w:r w:rsidRPr="004A5766">
        <w:rPr>
          <w:rFonts w:eastAsia="Times New Roman" w:cs="Times New Roman"/>
          <w:sz w:val="24"/>
          <w:szCs w:val="24"/>
          <w:lang w:eastAsia="ru-RU"/>
        </w:rPr>
        <w:t xml:space="preserve"> настоящей статьи поправка, которая относится исключительно к </w:t>
      </w:r>
      <w:hyperlink r:id="rId98" w:anchor="block_34" w:history="1">
        <w:r w:rsidRPr="004A5766">
          <w:rPr>
            <w:rFonts w:eastAsia="Times New Roman" w:cs="Times New Roman"/>
            <w:color w:val="0000FF"/>
            <w:sz w:val="24"/>
            <w:szCs w:val="24"/>
            <w:u w:val="single"/>
            <w:lang w:eastAsia="ru-RU"/>
          </w:rPr>
          <w:t>статьям 34</w:t>
        </w:r>
      </w:hyperlink>
      <w:r w:rsidRPr="004A5766">
        <w:rPr>
          <w:rFonts w:eastAsia="Times New Roman" w:cs="Times New Roman"/>
          <w:sz w:val="24"/>
          <w:szCs w:val="24"/>
          <w:lang w:eastAsia="ru-RU"/>
        </w:rPr>
        <w:t xml:space="preserve">, </w:t>
      </w:r>
      <w:hyperlink r:id="rId99" w:anchor="block_38" w:history="1">
        <w:r w:rsidRPr="004A5766">
          <w:rPr>
            <w:rFonts w:eastAsia="Times New Roman" w:cs="Times New Roman"/>
            <w:color w:val="0000FF"/>
            <w:sz w:val="24"/>
            <w:szCs w:val="24"/>
            <w:u w:val="single"/>
            <w:lang w:eastAsia="ru-RU"/>
          </w:rPr>
          <w:t>38</w:t>
        </w:r>
      </w:hyperlink>
      <w:r w:rsidRPr="004A5766">
        <w:rPr>
          <w:rFonts w:eastAsia="Times New Roman" w:cs="Times New Roman"/>
          <w:sz w:val="24"/>
          <w:szCs w:val="24"/>
          <w:lang w:eastAsia="ru-RU"/>
        </w:rPr>
        <w:t xml:space="preserve">, </w:t>
      </w:r>
      <w:hyperlink r:id="rId100" w:anchor="block_39" w:history="1">
        <w:r w:rsidRPr="004A5766">
          <w:rPr>
            <w:rFonts w:eastAsia="Times New Roman" w:cs="Times New Roman"/>
            <w:color w:val="0000FF"/>
            <w:sz w:val="24"/>
            <w:szCs w:val="24"/>
            <w:u w:val="single"/>
            <w:lang w:eastAsia="ru-RU"/>
          </w:rPr>
          <w:t>39</w:t>
        </w:r>
      </w:hyperlink>
      <w:r w:rsidRPr="004A5766">
        <w:rPr>
          <w:rFonts w:eastAsia="Times New Roman" w:cs="Times New Roman"/>
          <w:sz w:val="24"/>
          <w:szCs w:val="24"/>
          <w:lang w:eastAsia="ru-RU"/>
        </w:rPr>
        <w:t xml:space="preserve"> и </w:t>
      </w:r>
      <w:hyperlink r:id="rId101" w:anchor="block_40" w:history="1">
        <w:r w:rsidRPr="004A5766">
          <w:rPr>
            <w:rFonts w:eastAsia="Times New Roman" w:cs="Times New Roman"/>
            <w:color w:val="0000FF"/>
            <w:sz w:val="24"/>
            <w:szCs w:val="24"/>
            <w:u w:val="single"/>
            <w:lang w:eastAsia="ru-RU"/>
          </w:rPr>
          <w:t>40</w:t>
        </w:r>
      </w:hyperlink>
      <w:r w:rsidRPr="004A5766">
        <w:rPr>
          <w:rFonts w:eastAsia="Times New Roman" w:cs="Times New Roman"/>
          <w:sz w:val="24"/>
          <w:szCs w:val="24"/>
          <w:lang w:eastAsia="ru-RU"/>
        </w:rPr>
        <w:t>,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roofErr w:type="gramEnd"/>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48</w:t>
      </w:r>
      <w:r w:rsidRPr="004A5766">
        <w:rPr>
          <w:rFonts w:eastAsia="Times New Roman" w:cs="Times New Roman"/>
          <w:sz w:val="24"/>
          <w:szCs w:val="24"/>
          <w:lang w:eastAsia="ru-RU"/>
        </w:rPr>
        <w:br/>
        <w:t>Денонсация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49</w:t>
      </w:r>
      <w:r w:rsidRPr="004A5766">
        <w:rPr>
          <w:rFonts w:eastAsia="Times New Roman" w:cs="Times New Roman"/>
          <w:sz w:val="24"/>
          <w:szCs w:val="24"/>
          <w:lang w:eastAsia="ru-RU"/>
        </w:rPr>
        <w:br/>
        <w:t>Доступный формат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Должно быть обеспечено наличие текста настоящей Конвенции в доступных форматах.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50</w:t>
      </w:r>
      <w:r w:rsidRPr="004A5766">
        <w:rPr>
          <w:rFonts w:eastAsia="Times New Roman" w:cs="Times New Roman"/>
          <w:sz w:val="24"/>
          <w:szCs w:val="24"/>
          <w:lang w:eastAsia="ru-RU"/>
        </w:rPr>
        <w:br/>
        <w:t>Аутентичные тексты</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Тексты настоящей Конвенции на английском, арабском, испанском, китайском, русском и французском языках являются </w:t>
      </w:r>
      <w:proofErr w:type="spellStart"/>
      <w:r w:rsidRPr="004A5766">
        <w:rPr>
          <w:rFonts w:eastAsia="Times New Roman" w:cs="Times New Roman"/>
          <w:sz w:val="24"/>
          <w:szCs w:val="24"/>
          <w:lang w:eastAsia="ru-RU"/>
        </w:rPr>
        <w:t>равноаутентичными</w:t>
      </w:r>
      <w:proofErr w:type="spellEnd"/>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Факультативный протокол</w:t>
      </w:r>
      <w:r w:rsidRPr="004A5766">
        <w:rPr>
          <w:rFonts w:eastAsia="Times New Roman" w:cs="Times New Roman"/>
          <w:sz w:val="24"/>
          <w:szCs w:val="24"/>
          <w:lang w:eastAsia="ru-RU"/>
        </w:rPr>
        <w:br/>
        <w:t>к Конвенции о правах инвалидов</w:t>
      </w:r>
    </w:p>
    <w:p w:rsidR="004A5766" w:rsidRPr="004A5766" w:rsidRDefault="004A5766" w:rsidP="004A5766">
      <w:pPr>
        <w:spacing w:before="100" w:beforeAutospacing="1" w:after="100" w:afterAutospacing="1" w:line="240" w:lineRule="auto"/>
        <w:outlineLvl w:val="3"/>
        <w:rPr>
          <w:rFonts w:eastAsia="Times New Roman" w:cs="Times New Roman"/>
          <w:b/>
          <w:bCs/>
          <w:sz w:val="24"/>
          <w:szCs w:val="24"/>
          <w:lang w:eastAsia="ru-RU"/>
        </w:rPr>
      </w:pPr>
      <w:r w:rsidRPr="004A5766">
        <w:rPr>
          <w:rFonts w:eastAsia="Times New Roman" w:cs="Times New Roman"/>
          <w:b/>
          <w:bCs/>
          <w:sz w:val="24"/>
          <w:szCs w:val="24"/>
          <w:lang w:eastAsia="ru-RU"/>
        </w:rPr>
        <w:t>ГАРАНТ: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См. </w:t>
      </w:r>
      <w:hyperlink r:id="rId102" w:history="1">
        <w:r w:rsidRPr="004A5766">
          <w:rPr>
            <w:rFonts w:eastAsia="Times New Roman" w:cs="Times New Roman"/>
            <w:color w:val="0000FF"/>
            <w:sz w:val="24"/>
            <w:szCs w:val="24"/>
            <w:u w:val="single"/>
            <w:lang w:eastAsia="ru-RU"/>
          </w:rPr>
          <w:t>статус</w:t>
        </w:r>
      </w:hyperlink>
      <w:r w:rsidRPr="004A5766">
        <w:rPr>
          <w:rFonts w:eastAsia="Times New Roman" w:cs="Times New Roman"/>
          <w:sz w:val="24"/>
          <w:szCs w:val="24"/>
          <w:lang w:eastAsia="ru-RU"/>
        </w:rPr>
        <w:t xml:space="preserve"> настоящего Протокола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Государства - участники настоящего Протокола согласились о нижеследующем: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2</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Комитет считает сообщение неприемлемым, когда: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a</w:t>
      </w:r>
      <w:proofErr w:type="spellEnd"/>
      <w:r w:rsidRPr="004A5766">
        <w:rPr>
          <w:rFonts w:eastAsia="Times New Roman" w:cs="Times New Roman"/>
          <w:sz w:val="24"/>
          <w:szCs w:val="24"/>
          <w:lang w:eastAsia="ru-RU"/>
        </w:rPr>
        <w:t>) сообщение является анонимным;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b</w:t>
      </w:r>
      <w:proofErr w:type="spellEnd"/>
      <w:r w:rsidRPr="004A5766">
        <w:rPr>
          <w:rFonts w:eastAsia="Times New Roman" w:cs="Times New Roman"/>
          <w:sz w:val="24"/>
          <w:szCs w:val="24"/>
          <w:lang w:eastAsia="ru-RU"/>
        </w:rPr>
        <w:t xml:space="preserve">) сообщение представляет собой злоупотребление правом на подачу таких сообщений или несовместимо с положениями </w:t>
      </w:r>
      <w:hyperlink r:id="rId103" w:anchor="block_1000" w:history="1">
        <w:r w:rsidRPr="004A5766">
          <w:rPr>
            <w:rFonts w:eastAsia="Times New Roman" w:cs="Times New Roman"/>
            <w:color w:val="0000FF"/>
            <w:sz w:val="24"/>
            <w:szCs w:val="24"/>
            <w:u w:val="single"/>
            <w:lang w:eastAsia="ru-RU"/>
          </w:rPr>
          <w:t>Конвенции</w:t>
        </w:r>
      </w:hyperlink>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c</w:t>
      </w:r>
      <w:proofErr w:type="spellEnd"/>
      <w:r w:rsidRPr="004A5766">
        <w:rPr>
          <w:rFonts w:eastAsia="Times New Roman" w:cs="Times New Roman"/>
          <w:sz w:val="24"/>
          <w:szCs w:val="24"/>
          <w:lang w:eastAsia="ru-RU"/>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d</w:t>
      </w:r>
      <w:proofErr w:type="spellEnd"/>
      <w:r w:rsidRPr="004A5766">
        <w:rPr>
          <w:rFonts w:eastAsia="Times New Roman" w:cs="Times New Roman"/>
          <w:sz w:val="24"/>
          <w:szCs w:val="24"/>
          <w:lang w:eastAsia="ru-RU"/>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e</w:t>
      </w:r>
      <w:proofErr w:type="spellEnd"/>
      <w:r w:rsidRPr="004A5766">
        <w:rPr>
          <w:rFonts w:eastAsia="Times New Roman" w:cs="Times New Roman"/>
          <w:sz w:val="24"/>
          <w:szCs w:val="24"/>
          <w:lang w:eastAsia="ru-RU"/>
        </w:rPr>
        <w:t>) оно является явно необоснованным или недостаточно аргументированным либо</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proofErr w:type="spellStart"/>
      <w:r w:rsidRPr="004A5766">
        <w:rPr>
          <w:rFonts w:eastAsia="Times New Roman" w:cs="Times New Roman"/>
          <w:sz w:val="24"/>
          <w:szCs w:val="24"/>
          <w:lang w:eastAsia="ru-RU"/>
        </w:rPr>
        <w:t>f</w:t>
      </w:r>
      <w:proofErr w:type="spellEnd"/>
      <w:r w:rsidRPr="004A5766">
        <w:rPr>
          <w:rFonts w:eastAsia="Times New Roman" w:cs="Times New Roman"/>
          <w:sz w:val="24"/>
          <w:szCs w:val="24"/>
          <w:lang w:eastAsia="ru-RU"/>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3</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С учетом положений </w:t>
      </w:r>
      <w:hyperlink r:id="rId104" w:anchor="block_222" w:history="1">
        <w:r w:rsidRPr="004A5766">
          <w:rPr>
            <w:rFonts w:eastAsia="Times New Roman" w:cs="Times New Roman"/>
            <w:color w:val="0000FF"/>
            <w:sz w:val="24"/>
            <w:szCs w:val="24"/>
            <w:u w:val="single"/>
            <w:lang w:eastAsia="ru-RU"/>
          </w:rPr>
          <w:t>статьи 2</w:t>
        </w:r>
      </w:hyperlink>
      <w:r w:rsidRPr="004A5766">
        <w:rPr>
          <w:rFonts w:eastAsia="Times New Roman" w:cs="Times New Roman"/>
          <w:sz w:val="24"/>
          <w:szCs w:val="24"/>
          <w:lang w:eastAsia="ru-RU"/>
        </w:rPr>
        <w:t xml:space="preserve">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4</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Когда Комитет осуществляет свое дискреционное право в соответствии с </w:t>
      </w:r>
      <w:hyperlink r:id="rId105" w:anchor="block_4441" w:history="1">
        <w:r w:rsidRPr="004A5766">
          <w:rPr>
            <w:rFonts w:eastAsia="Times New Roman" w:cs="Times New Roman"/>
            <w:color w:val="0000FF"/>
            <w:sz w:val="24"/>
            <w:szCs w:val="24"/>
            <w:u w:val="single"/>
            <w:lang w:eastAsia="ru-RU"/>
          </w:rPr>
          <w:t>пунктом 1</w:t>
        </w:r>
      </w:hyperlink>
      <w:r w:rsidRPr="004A5766">
        <w:rPr>
          <w:rFonts w:eastAsia="Times New Roman" w:cs="Times New Roman"/>
          <w:sz w:val="24"/>
          <w:szCs w:val="24"/>
          <w:lang w:eastAsia="ru-RU"/>
        </w:rPr>
        <w:t xml:space="preserve"> настоящей статьи, это не означает, что он принял решение в отношении приемлемости им по существу сообщения.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5</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6</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7</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Комитет может предложить соответствующему государству-участнику включить в свой доклад, предусмотренный </w:t>
      </w:r>
      <w:hyperlink r:id="rId106" w:anchor="block_35" w:history="1">
        <w:r w:rsidRPr="004A5766">
          <w:rPr>
            <w:rFonts w:eastAsia="Times New Roman" w:cs="Times New Roman"/>
            <w:color w:val="0000FF"/>
            <w:sz w:val="24"/>
            <w:szCs w:val="24"/>
            <w:u w:val="single"/>
            <w:lang w:eastAsia="ru-RU"/>
          </w:rPr>
          <w:t>статьей 35</w:t>
        </w:r>
      </w:hyperlink>
      <w:r w:rsidRPr="004A5766">
        <w:rPr>
          <w:rFonts w:eastAsia="Times New Roman" w:cs="Times New Roman"/>
          <w:sz w:val="24"/>
          <w:szCs w:val="24"/>
          <w:lang w:eastAsia="ru-RU"/>
        </w:rPr>
        <w:t xml:space="preserve"> Конвенции, сведения о любых мерах, принятых в порядке отклика на расследование, проведенное согласно </w:t>
      </w:r>
      <w:hyperlink r:id="rId107" w:anchor="block_666" w:history="1">
        <w:r w:rsidRPr="004A5766">
          <w:rPr>
            <w:rFonts w:eastAsia="Times New Roman" w:cs="Times New Roman"/>
            <w:color w:val="0000FF"/>
            <w:sz w:val="24"/>
            <w:szCs w:val="24"/>
            <w:u w:val="single"/>
            <w:lang w:eastAsia="ru-RU"/>
          </w:rPr>
          <w:t>статье 6</w:t>
        </w:r>
      </w:hyperlink>
      <w:r w:rsidRPr="004A5766">
        <w:rPr>
          <w:rFonts w:eastAsia="Times New Roman" w:cs="Times New Roman"/>
          <w:sz w:val="24"/>
          <w:szCs w:val="24"/>
          <w:lang w:eastAsia="ru-RU"/>
        </w:rPr>
        <w:t xml:space="preserve"> настоящего Протокола.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При необходимости Комитет может по истечении шестимесячного срока, о котором говорится в </w:t>
      </w:r>
      <w:hyperlink r:id="rId108" w:anchor="block_6664" w:history="1">
        <w:r w:rsidRPr="004A5766">
          <w:rPr>
            <w:rFonts w:eastAsia="Times New Roman" w:cs="Times New Roman"/>
            <w:color w:val="0000FF"/>
            <w:sz w:val="24"/>
            <w:szCs w:val="24"/>
            <w:u w:val="single"/>
            <w:lang w:eastAsia="ru-RU"/>
          </w:rPr>
          <w:t>пункте 4 статьи 6</w:t>
        </w:r>
      </w:hyperlink>
      <w:r w:rsidRPr="004A5766">
        <w:rPr>
          <w:rFonts w:eastAsia="Times New Roman" w:cs="Times New Roman"/>
          <w:sz w:val="24"/>
          <w:szCs w:val="24"/>
          <w:lang w:eastAsia="ru-RU"/>
        </w:rPr>
        <w:t>, предложить соответствующему государству-участнику информировать его о мерах, принятых в порядке отклика на такое расследование.</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8</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w:t>
      </w:r>
      <w:hyperlink r:id="rId109" w:anchor="block_666" w:history="1">
        <w:r w:rsidRPr="004A5766">
          <w:rPr>
            <w:rFonts w:eastAsia="Times New Roman" w:cs="Times New Roman"/>
            <w:color w:val="0000FF"/>
            <w:sz w:val="24"/>
            <w:szCs w:val="24"/>
            <w:u w:val="single"/>
            <w:lang w:eastAsia="ru-RU"/>
          </w:rPr>
          <w:t>статьях 6</w:t>
        </w:r>
      </w:hyperlink>
      <w:r w:rsidRPr="004A5766">
        <w:rPr>
          <w:rFonts w:eastAsia="Times New Roman" w:cs="Times New Roman"/>
          <w:sz w:val="24"/>
          <w:szCs w:val="24"/>
          <w:lang w:eastAsia="ru-RU"/>
        </w:rPr>
        <w:t xml:space="preserve"> и </w:t>
      </w:r>
      <w:hyperlink r:id="rId110" w:anchor="block_777" w:history="1">
        <w:r w:rsidRPr="004A5766">
          <w:rPr>
            <w:rFonts w:eastAsia="Times New Roman" w:cs="Times New Roman"/>
            <w:color w:val="0000FF"/>
            <w:sz w:val="24"/>
            <w:szCs w:val="24"/>
            <w:u w:val="single"/>
            <w:lang w:eastAsia="ru-RU"/>
          </w:rPr>
          <w:t>7</w:t>
        </w:r>
      </w:hyperlink>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9</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Депозитарием настоящего Протокола является Генеральный секретарь Организации Объединенных Наций.</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10</w:t>
      </w:r>
    </w:p>
    <w:p w:rsidR="004A5766" w:rsidRPr="004A5766" w:rsidRDefault="004A5766" w:rsidP="004A5766">
      <w:pPr>
        <w:spacing w:after="0"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Настоящий Протокол открыт для подписания подписавшими </w:t>
      </w:r>
      <w:hyperlink r:id="rId111" w:anchor="block_1000" w:history="1">
        <w:r w:rsidRPr="004A5766">
          <w:rPr>
            <w:rFonts w:eastAsia="Times New Roman" w:cs="Times New Roman"/>
            <w:color w:val="0000FF"/>
            <w:sz w:val="24"/>
            <w:szCs w:val="24"/>
            <w:u w:val="single"/>
            <w:lang w:eastAsia="ru-RU"/>
          </w:rPr>
          <w:t>Конвенцию</w:t>
        </w:r>
      </w:hyperlink>
      <w:r w:rsidRPr="004A5766">
        <w:rPr>
          <w:rFonts w:eastAsia="Times New Roman" w:cs="Times New Roman"/>
          <w:sz w:val="24"/>
          <w:szCs w:val="24"/>
          <w:lang w:eastAsia="ru-RU"/>
        </w:rPr>
        <w:t xml:space="preserve">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11</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w:t>
      </w:r>
      <w:hyperlink r:id="rId112" w:anchor="block_1000" w:history="1">
        <w:r w:rsidRPr="004A5766">
          <w:rPr>
            <w:rFonts w:eastAsia="Times New Roman" w:cs="Times New Roman"/>
            <w:color w:val="0000FF"/>
            <w:sz w:val="24"/>
            <w:szCs w:val="24"/>
            <w:u w:val="single"/>
            <w:lang w:eastAsia="ru-RU"/>
          </w:rPr>
          <w:t>Конвенцию</w:t>
        </w:r>
      </w:hyperlink>
      <w:r w:rsidRPr="004A5766">
        <w:rPr>
          <w:rFonts w:eastAsia="Times New Roman" w:cs="Times New Roman"/>
          <w:sz w:val="24"/>
          <w:szCs w:val="24"/>
          <w:lang w:eastAsia="ru-RU"/>
        </w:rPr>
        <w:t>, официально подтвердили ее или присоединились к ней и которые не подписали настоящий Протокол.</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12</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Ссылки в настоящем Протоколе на "государства-участники" относятся к таким организациям в пределах их компетенции.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3. Для целей </w:t>
      </w:r>
      <w:hyperlink r:id="rId113" w:anchor="block_10131" w:history="1">
        <w:r w:rsidRPr="004A5766">
          <w:rPr>
            <w:rFonts w:eastAsia="Times New Roman" w:cs="Times New Roman"/>
            <w:color w:val="0000FF"/>
            <w:sz w:val="24"/>
            <w:szCs w:val="24"/>
            <w:u w:val="single"/>
            <w:lang w:eastAsia="ru-RU"/>
          </w:rPr>
          <w:t>пункта 1 статьи 13</w:t>
        </w:r>
      </w:hyperlink>
      <w:r w:rsidRPr="004A5766">
        <w:rPr>
          <w:rFonts w:eastAsia="Times New Roman" w:cs="Times New Roman"/>
          <w:sz w:val="24"/>
          <w:szCs w:val="24"/>
          <w:lang w:eastAsia="ru-RU"/>
        </w:rPr>
        <w:t xml:space="preserve"> и </w:t>
      </w:r>
      <w:hyperlink r:id="rId114" w:anchor="block_10152" w:history="1">
        <w:r w:rsidRPr="004A5766">
          <w:rPr>
            <w:rFonts w:eastAsia="Times New Roman" w:cs="Times New Roman"/>
            <w:color w:val="0000FF"/>
            <w:sz w:val="24"/>
            <w:szCs w:val="24"/>
            <w:u w:val="single"/>
            <w:lang w:eastAsia="ru-RU"/>
          </w:rPr>
          <w:t>пункта 2 статьи 15</w:t>
        </w:r>
      </w:hyperlink>
      <w:r w:rsidRPr="004A5766">
        <w:rPr>
          <w:rFonts w:eastAsia="Times New Roman" w:cs="Times New Roman"/>
          <w:sz w:val="24"/>
          <w:szCs w:val="24"/>
          <w:lang w:eastAsia="ru-RU"/>
        </w:rPr>
        <w:t xml:space="preserve"> настоящего Протокола ни один документ, сданный на хранение организацией региональной интеграции, не засчитывается.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13</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При условии вступления в силу </w:t>
      </w:r>
      <w:hyperlink r:id="rId115" w:anchor="block_1000" w:history="1">
        <w:r w:rsidRPr="004A5766">
          <w:rPr>
            <w:rFonts w:eastAsia="Times New Roman" w:cs="Times New Roman"/>
            <w:color w:val="0000FF"/>
            <w:sz w:val="24"/>
            <w:szCs w:val="24"/>
            <w:u w:val="single"/>
            <w:lang w:eastAsia="ru-RU"/>
          </w:rPr>
          <w:t>Конвенции</w:t>
        </w:r>
      </w:hyperlink>
      <w:r w:rsidRPr="004A5766">
        <w:rPr>
          <w:rFonts w:eastAsia="Times New Roman" w:cs="Times New Roman"/>
          <w:sz w:val="24"/>
          <w:szCs w:val="24"/>
          <w:lang w:eastAsia="ru-RU"/>
        </w:rPr>
        <w:t xml:space="preserve"> настоящий Протокол вступает в силу на тридцатый день после сдачи на хранение десятой ратификационной грамоты или документа о присоединении.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Для каждого государства или организации региональной интеграции, </w:t>
      </w:r>
      <w:proofErr w:type="gramStart"/>
      <w:r w:rsidRPr="004A5766">
        <w:rPr>
          <w:rFonts w:eastAsia="Times New Roman" w:cs="Times New Roman"/>
          <w:sz w:val="24"/>
          <w:szCs w:val="24"/>
          <w:lang w:eastAsia="ru-RU"/>
        </w:rPr>
        <w:t>ратифицирующих</w:t>
      </w:r>
      <w:proofErr w:type="gramEnd"/>
      <w:r w:rsidRPr="004A5766">
        <w:rPr>
          <w:rFonts w:eastAsia="Times New Roman" w:cs="Times New Roman"/>
          <w:sz w:val="24"/>
          <w:szCs w:val="24"/>
          <w:lang w:eastAsia="ru-RU"/>
        </w:rPr>
        <w:t xml:space="preserve">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14</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1. Оговорки, не совместимые с объектом и целью настоящего Протокола, не допускаются.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2. Оговорки могут быть в любое время сняты.</w:t>
      </w:r>
    </w:p>
    <w:p w:rsidR="004A5766" w:rsidRPr="004A5766" w:rsidRDefault="004A5766" w:rsidP="004A5766">
      <w:pPr>
        <w:spacing w:after="0" w:line="240" w:lineRule="auto"/>
        <w:rPr>
          <w:rFonts w:eastAsia="Times New Roman" w:cs="Times New Roman"/>
          <w:sz w:val="24"/>
          <w:szCs w:val="24"/>
          <w:lang w:eastAsia="ru-RU"/>
        </w:rPr>
      </w:pP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lastRenderedPageBreak/>
        <w:t>Статья 15</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w:t>
      </w:r>
      <w:proofErr w:type="gramStart"/>
      <w:r w:rsidRPr="004A5766">
        <w:rPr>
          <w:rFonts w:eastAsia="Times New Roman" w:cs="Times New Roman"/>
          <w:sz w:val="24"/>
          <w:szCs w:val="24"/>
          <w:lang w:eastAsia="ru-RU"/>
        </w:rPr>
        <w:t>с даты</w:t>
      </w:r>
      <w:proofErr w:type="gramEnd"/>
      <w:r w:rsidRPr="004A5766">
        <w:rPr>
          <w:rFonts w:eastAsia="Times New Roman" w:cs="Times New Roman"/>
          <w:sz w:val="24"/>
          <w:szCs w:val="24"/>
          <w:lang w:eastAsia="ru-RU"/>
        </w:rPr>
        <w:t xml:space="preserve">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2. Поправка, одобренная и утвержденная в соответствии с </w:t>
      </w:r>
      <w:hyperlink r:id="rId116" w:anchor="block_10151" w:history="1">
        <w:r w:rsidRPr="004A5766">
          <w:rPr>
            <w:rFonts w:eastAsia="Times New Roman" w:cs="Times New Roman"/>
            <w:color w:val="0000FF"/>
            <w:sz w:val="24"/>
            <w:szCs w:val="24"/>
            <w:u w:val="single"/>
            <w:lang w:eastAsia="ru-RU"/>
          </w:rPr>
          <w:t>пунктом 1</w:t>
        </w:r>
      </w:hyperlink>
      <w:r w:rsidRPr="004A5766">
        <w:rPr>
          <w:rFonts w:eastAsia="Times New Roman" w:cs="Times New Roman"/>
          <w:sz w:val="24"/>
          <w:szCs w:val="24"/>
          <w:lang w:eastAsia="ru-RU"/>
        </w:rPr>
        <w:t xml:space="preserve">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16</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17</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Должно быть обеспечено наличие текста настоящего Протокола в доступных форматах.</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Статья 18</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 xml:space="preserve">Тексты настоящего Протокола на английском, арабском, испанском, китайском, русском и французском языках являются </w:t>
      </w:r>
      <w:proofErr w:type="spellStart"/>
      <w:r w:rsidRPr="004A5766">
        <w:rPr>
          <w:rFonts w:eastAsia="Times New Roman" w:cs="Times New Roman"/>
          <w:sz w:val="24"/>
          <w:szCs w:val="24"/>
          <w:lang w:eastAsia="ru-RU"/>
        </w:rPr>
        <w:t>равноаутентичными</w:t>
      </w:r>
      <w:proofErr w:type="spellEnd"/>
      <w:r w:rsidRPr="004A5766">
        <w:rPr>
          <w:rFonts w:eastAsia="Times New Roman" w:cs="Times New Roman"/>
          <w:sz w:val="24"/>
          <w:szCs w:val="24"/>
          <w:lang w:eastAsia="ru-RU"/>
        </w:rPr>
        <w:t>.</w:t>
      </w:r>
    </w:p>
    <w:p w:rsidR="004A5766" w:rsidRPr="004A5766" w:rsidRDefault="004A5766" w:rsidP="004A5766">
      <w:pPr>
        <w:spacing w:before="100" w:beforeAutospacing="1" w:after="100" w:afterAutospacing="1" w:line="240" w:lineRule="auto"/>
        <w:rPr>
          <w:rFonts w:eastAsia="Times New Roman" w:cs="Times New Roman"/>
          <w:sz w:val="24"/>
          <w:szCs w:val="24"/>
          <w:lang w:eastAsia="ru-RU"/>
        </w:rPr>
      </w:pPr>
      <w:r w:rsidRPr="004A5766">
        <w:rPr>
          <w:rFonts w:eastAsia="Times New Roman" w:cs="Times New Roman"/>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FC5A49" w:rsidRDefault="004A5766" w:rsidP="004A5766">
      <w:hyperlink r:id="rId117" w:anchor="/document/2565085" w:tooltip="Сохранить &quot;Конвенция о правах инвалидов от 13 декабря 2006 г.&quot; документ в файл" w:history="1">
        <w:r>
          <w:rPr>
            <w:rFonts w:eastAsia="Times New Roman" w:cs="Times New Roman"/>
            <w:noProof/>
            <w:color w:val="0000FF"/>
            <w:sz w:val="24"/>
            <w:szCs w:val="24"/>
            <w:lang w:eastAsia="ru-RU"/>
          </w:rPr>
          <w:drawing>
            <wp:inline distT="0" distB="0" distL="0" distR="0">
              <wp:extent cx="161925" cy="180975"/>
              <wp:effectExtent l="19050" t="0" r="9525" b="0"/>
              <wp:docPr id="2" name="Рисунок 2" descr="http://base.garant.ru/static/base/img/save-file.png">
                <a:hlinkClick xmlns:a="http://schemas.openxmlformats.org/drawingml/2006/main" r:id="rId118" tooltip="&quot;Сохранить &quot;Конвенция о правах инвалидов от 13 декабря 2006 г.&quot; документ в фай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se.garant.ru/static/base/img/save-file.png">
                        <a:hlinkClick r:id="rId118" tooltip="&quot;Сохранить &quot;Конвенция о правах инвалидов от 13 декабря 2006 г.&quot; документ в файл&quot;"/>
                      </pic:cNvPr>
                      <pic:cNvPicPr>
                        <a:picLocks noChangeAspect="1" noChangeArrowheads="1"/>
                      </pic:cNvPicPr>
                    </pic:nvPicPr>
                    <pic:blipFill>
                      <a:blip r:embed="rId119" cstate="print"/>
                      <a:srcRect/>
                      <a:stretch>
                        <a:fillRect/>
                      </a:stretch>
                    </pic:blipFill>
                    <pic:spPr bwMode="auto">
                      <a:xfrm>
                        <a:off x="0" y="0"/>
                        <a:ext cx="161925" cy="180975"/>
                      </a:xfrm>
                      <a:prstGeom prst="rect">
                        <a:avLst/>
                      </a:prstGeom>
                      <a:noFill/>
                      <a:ln w="9525">
                        <a:noFill/>
                        <a:miter lim="800000"/>
                        <a:headEnd/>
                        <a:tailEnd/>
                      </a:ln>
                    </pic:spPr>
                  </pic:pic>
                </a:graphicData>
              </a:graphic>
            </wp:inline>
          </w:drawing>
        </w:r>
        <w:r w:rsidRPr="004A5766">
          <w:rPr>
            <w:rFonts w:eastAsia="Times New Roman" w:cs="Times New Roman"/>
            <w:color w:val="0000FF"/>
            <w:sz w:val="24"/>
            <w:szCs w:val="24"/>
            <w:u w:val="single"/>
            <w:lang w:eastAsia="ru-RU"/>
          </w:rPr>
          <w:t>Актуальный текст документа</w:t>
        </w:r>
      </w:hyperlink>
    </w:p>
    <w:sectPr w:rsidR="00FC5A49" w:rsidSect="00FC5A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76502"/>
    <w:multiLevelType w:val="multilevel"/>
    <w:tmpl w:val="0602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5766"/>
    <w:rsid w:val="000046A6"/>
    <w:rsid w:val="004A5766"/>
    <w:rsid w:val="005926F8"/>
    <w:rsid w:val="00A664D2"/>
    <w:rsid w:val="00FC5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A6"/>
    <w:rPr>
      <w:rFonts w:ascii="Times New Roman" w:hAnsi="Times New Roman"/>
      <w:sz w:val="28"/>
    </w:rPr>
  </w:style>
  <w:style w:type="paragraph" w:styleId="1">
    <w:name w:val="heading 1"/>
    <w:basedOn w:val="a"/>
    <w:link w:val="10"/>
    <w:uiPriority w:val="9"/>
    <w:qFormat/>
    <w:rsid w:val="004A5766"/>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4">
    <w:name w:val="heading 4"/>
    <w:basedOn w:val="a"/>
    <w:link w:val="40"/>
    <w:uiPriority w:val="9"/>
    <w:qFormat/>
    <w:rsid w:val="004A5766"/>
    <w:pPr>
      <w:spacing w:before="100" w:beforeAutospacing="1" w:after="100" w:afterAutospacing="1" w:line="240" w:lineRule="auto"/>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76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A5766"/>
    <w:rPr>
      <w:rFonts w:ascii="Times New Roman" w:eastAsia="Times New Roman" w:hAnsi="Times New Roman" w:cs="Times New Roman"/>
      <w:b/>
      <w:bCs/>
      <w:sz w:val="24"/>
      <w:szCs w:val="24"/>
      <w:lang w:eastAsia="ru-RU"/>
    </w:rPr>
  </w:style>
  <w:style w:type="paragraph" w:customStyle="1" w:styleId="s1">
    <w:name w:val="s_1"/>
    <w:basedOn w:val="a"/>
    <w:rsid w:val="004A5766"/>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semiHidden/>
    <w:unhideWhenUsed/>
    <w:rsid w:val="004A5766"/>
    <w:rPr>
      <w:color w:val="0000FF"/>
      <w:u w:val="single"/>
    </w:rPr>
  </w:style>
  <w:style w:type="character" w:styleId="a4">
    <w:name w:val="FollowedHyperlink"/>
    <w:basedOn w:val="a0"/>
    <w:uiPriority w:val="99"/>
    <w:semiHidden/>
    <w:unhideWhenUsed/>
    <w:rsid w:val="004A5766"/>
    <w:rPr>
      <w:color w:val="800080"/>
      <w:u w:val="single"/>
    </w:rPr>
  </w:style>
  <w:style w:type="paragraph" w:customStyle="1" w:styleId="s3">
    <w:name w:val="s_3"/>
    <w:basedOn w:val="a"/>
    <w:rsid w:val="004A5766"/>
    <w:pPr>
      <w:spacing w:before="100" w:beforeAutospacing="1" w:after="100" w:afterAutospacing="1" w:line="240" w:lineRule="auto"/>
    </w:pPr>
    <w:rPr>
      <w:rFonts w:eastAsia="Times New Roman" w:cs="Times New Roman"/>
      <w:sz w:val="24"/>
      <w:szCs w:val="24"/>
      <w:lang w:eastAsia="ru-RU"/>
    </w:rPr>
  </w:style>
  <w:style w:type="paragraph" w:customStyle="1" w:styleId="s9">
    <w:name w:val="s_9"/>
    <w:basedOn w:val="a"/>
    <w:rsid w:val="004A5766"/>
    <w:pPr>
      <w:spacing w:before="100" w:beforeAutospacing="1" w:after="100" w:afterAutospacing="1" w:line="240" w:lineRule="auto"/>
    </w:pPr>
    <w:rPr>
      <w:rFonts w:eastAsia="Times New Roman" w:cs="Times New Roman"/>
      <w:sz w:val="24"/>
      <w:szCs w:val="24"/>
      <w:lang w:eastAsia="ru-RU"/>
    </w:rPr>
  </w:style>
  <w:style w:type="character" w:customStyle="1" w:styleId="s10">
    <w:name w:val="s_10"/>
    <w:basedOn w:val="a0"/>
    <w:rsid w:val="004A5766"/>
  </w:style>
  <w:style w:type="paragraph" w:styleId="a5">
    <w:name w:val="Balloon Text"/>
    <w:basedOn w:val="a"/>
    <w:link w:val="a6"/>
    <w:uiPriority w:val="99"/>
    <w:semiHidden/>
    <w:unhideWhenUsed/>
    <w:rsid w:val="004A57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1470260">
      <w:bodyDiv w:val="1"/>
      <w:marLeft w:val="0"/>
      <w:marRight w:val="0"/>
      <w:marTop w:val="0"/>
      <w:marBottom w:val="0"/>
      <w:divBdr>
        <w:top w:val="none" w:sz="0" w:space="0" w:color="auto"/>
        <w:left w:val="none" w:sz="0" w:space="0" w:color="auto"/>
        <w:bottom w:val="none" w:sz="0" w:space="0" w:color="auto"/>
        <w:right w:val="none" w:sz="0" w:space="0" w:color="auto"/>
      </w:divBdr>
      <w:divsChild>
        <w:div w:id="1937208623">
          <w:marLeft w:val="0"/>
          <w:marRight w:val="0"/>
          <w:marTop w:val="0"/>
          <w:marBottom w:val="0"/>
          <w:divBdr>
            <w:top w:val="none" w:sz="0" w:space="0" w:color="auto"/>
            <w:left w:val="none" w:sz="0" w:space="0" w:color="auto"/>
            <w:bottom w:val="none" w:sz="0" w:space="0" w:color="auto"/>
            <w:right w:val="none" w:sz="0" w:space="0" w:color="auto"/>
          </w:divBdr>
          <w:divsChild>
            <w:div w:id="245261211">
              <w:marLeft w:val="0"/>
              <w:marRight w:val="0"/>
              <w:marTop w:val="0"/>
              <w:marBottom w:val="0"/>
              <w:divBdr>
                <w:top w:val="none" w:sz="0" w:space="0" w:color="auto"/>
                <w:left w:val="none" w:sz="0" w:space="0" w:color="auto"/>
                <w:bottom w:val="none" w:sz="0" w:space="0" w:color="auto"/>
                <w:right w:val="none" w:sz="0" w:space="0" w:color="auto"/>
              </w:divBdr>
            </w:div>
            <w:div w:id="2063870984">
              <w:marLeft w:val="0"/>
              <w:marRight w:val="0"/>
              <w:marTop w:val="0"/>
              <w:marBottom w:val="0"/>
              <w:divBdr>
                <w:top w:val="none" w:sz="0" w:space="0" w:color="auto"/>
                <w:left w:val="none" w:sz="0" w:space="0" w:color="auto"/>
                <w:bottom w:val="none" w:sz="0" w:space="0" w:color="auto"/>
                <w:right w:val="none" w:sz="0" w:space="0" w:color="auto"/>
              </w:divBdr>
              <w:divsChild>
                <w:div w:id="59405143">
                  <w:marLeft w:val="0"/>
                  <w:marRight w:val="0"/>
                  <w:marTop w:val="0"/>
                  <w:marBottom w:val="0"/>
                  <w:divBdr>
                    <w:top w:val="none" w:sz="0" w:space="0" w:color="auto"/>
                    <w:left w:val="none" w:sz="0" w:space="0" w:color="auto"/>
                    <w:bottom w:val="none" w:sz="0" w:space="0" w:color="auto"/>
                    <w:right w:val="none" w:sz="0" w:space="0" w:color="auto"/>
                  </w:divBdr>
                </w:div>
              </w:divsChild>
            </w:div>
            <w:div w:id="814100364">
              <w:marLeft w:val="0"/>
              <w:marRight w:val="0"/>
              <w:marTop w:val="0"/>
              <w:marBottom w:val="0"/>
              <w:divBdr>
                <w:top w:val="none" w:sz="0" w:space="0" w:color="auto"/>
                <w:left w:val="none" w:sz="0" w:space="0" w:color="auto"/>
                <w:bottom w:val="none" w:sz="0" w:space="0" w:color="auto"/>
                <w:right w:val="none" w:sz="0" w:space="0" w:color="auto"/>
              </w:divBdr>
              <w:divsChild>
                <w:div w:id="990596100">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362285906">
                  <w:marLeft w:val="0"/>
                  <w:marRight w:val="0"/>
                  <w:marTop w:val="0"/>
                  <w:marBottom w:val="0"/>
                  <w:divBdr>
                    <w:top w:val="none" w:sz="0" w:space="0" w:color="auto"/>
                    <w:left w:val="none" w:sz="0" w:space="0" w:color="auto"/>
                    <w:bottom w:val="none" w:sz="0" w:space="0" w:color="auto"/>
                    <w:right w:val="none" w:sz="0" w:space="0" w:color="auto"/>
                  </w:divBdr>
                </w:div>
                <w:div w:id="1518499960">
                  <w:marLeft w:val="0"/>
                  <w:marRight w:val="0"/>
                  <w:marTop w:val="0"/>
                  <w:marBottom w:val="0"/>
                  <w:divBdr>
                    <w:top w:val="none" w:sz="0" w:space="0" w:color="auto"/>
                    <w:left w:val="none" w:sz="0" w:space="0" w:color="auto"/>
                    <w:bottom w:val="none" w:sz="0" w:space="0" w:color="auto"/>
                    <w:right w:val="none" w:sz="0" w:space="0" w:color="auto"/>
                  </w:divBdr>
                </w:div>
                <w:div w:id="764813478">
                  <w:marLeft w:val="0"/>
                  <w:marRight w:val="0"/>
                  <w:marTop w:val="0"/>
                  <w:marBottom w:val="0"/>
                  <w:divBdr>
                    <w:top w:val="none" w:sz="0" w:space="0" w:color="auto"/>
                    <w:left w:val="none" w:sz="0" w:space="0" w:color="auto"/>
                    <w:bottom w:val="none" w:sz="0" w:space="0" w:color="auto"/>
                    <w:right w:val="none" w:sz="0" w:space="0" w:color="auto"/>
                  </w:divBdr>
                </w:div>
                <w:div w:id="445001103">
                  <w:marLeft w:val="0"/>
                  <w:marRight w:val="0"/>
                  <w:marTop w:val="0"/>
                  <w:marBottom w:val="0"/>
                  <w:divBdr>
                    <w:top w:val="none" w:sz="0" w:space="0" w:color="auto"/>
                    <w:left w:val="none" w:sz="0" w:space="0" w:color="auto"/>
                    <w:bottom w:val="none" w:sz="0" w:space="0" w:color="auto"/>
                    <w:right w:val="none" w:sz="0" w:space="0" w:color="auto"/>
                  </w:divBdr>
                </w:div>
                <w:div w:id="1864633101">
                  <w:marLeft w:val="0"/>
                  <w:marRight w:val="0"/>
                  <w:marTop w:val="0"/>
                  <w:marBottom w:val="0"/>
                  <w:divBdr>
                    <w:top w:val="none" w:sz="0" w:space="0" w:color="auto"/>
                    <w:left w:val="none" w:sz="0" w:space="0" w:color="auto"/>
                    <w:bottom w:val="none" w:sz="0" w:space="0" w:color="auto"/>
                    <w:right w:val="none" w:sz="0" w:space="0" w:color="auto"/>
                  </w:divBdr>
                </w:div>
                <w:div w:id="1862159277">
                  <w:marLeft w:val="0"/>
                  <w:marRight w:val="0"/>
                  <w:marTop w:val="0"/>
                  <w:marBottom w:val="0"/>
                  <w:divBdr>
                    <w:top w:val="none" w:sz="0" w:space="0" w:color="auto"/>
                    <w:left w:val="none" w:sz="0" w:space="0" w:color="auto"/>
                    <w:bottom w:val="none" w:sz="0" w:space="0" w:color="auto"/>
                    <w:right w:val="none" w:sz="0" w:space="0" w:color="auto"/>
                  </w:divBdr>
                </w:div>
                <w:div w:id="993677096">
                  <w:marLeft w:val="0"/>
                  <w:marRight w:val="0"/>
                  <w:marTop w:val="0"/>
                  <w:marBottom w:val="0"/>
                  <w:divBdr>
                    <w:top w:val="none" w:sz="0" w:space="0" w:color="auto"/>
                    <w:left w:val="none" w:sz="0" w:space="0" w:color="auto"/>
                    <w:bottom w:val="none" w:sz="0" w:space="0" w:color="auto"/>
                    <w:right w:val="none" w:sz="0" w:space="0" w:color="auto"/>
                  </w:divBdr>
                </w:div>
                <w:div w:id="1597207373">
                  <w:marLeft w:val="0"/>
                  <w:marRight w:val="0"/>
                  <w:marTop w:val="0"/>
                  <w:marBottom w:val="0"/>
                  <w:divBdr>
                    <w:top w:val="none" w:sz="0" w:space="0" w:color="auto"/>
                    <w:left w:val="none" w:sz="0" w:space="0" w:color="auto"/>
                    <w:bottom w:val="none" w:sz="0" w:space="0" w:color="auto"/>
                    <w:right w:val="none" w:sz="0" w:space="0" w:color="auto"/>
                  </w:divBdr>
                </w:div>
                <w:div w:id="36274122">
                  <w:marLeft w:val="0"/>
                  <w:marRight w:val="0"/>
                  <w:marTop w:val="0"/>
                  <w:marBottom w:val="0"/>
                  <w:divBdr>
                    <w:top w:val="none" w:sz="0" w:space="0" w:color="auto"/>
                    <w:left w:val="none" w:sz="0" w:space="0" w:color="auto"/>
                    <w:bottom w:val="none" w:sz="0" w:space="0" w:color="auto"/>
                    <w:right w:val="none" w:sz="0" w:space="0" w:color="auto"/>
                  </w:divBdr>
                </w:div>
                <w:div w:id="144323930">
                  <w:marLeft w:val="0"/>
                  <w:marRight w:val="0"/>
                  <w:marTop w:val="0"/>
                  <w:marBottom w:val="0"/>
                  <w:divBdr>
                    <w:top w:val="none" w:sz="0" w:space="0" w:color="auto"/>
                    <w:left w:val="none" w:sz="0" w:space="0" w:color="auto"/>
                    <w:bottom w:val="none" w:sz="0" w:space="0" w:color="auto"/>
                    <w:right w:val="none" w:sz="0" w:space="0" w:color="auto"/>
                  </w:divBdr>
                </w:div>
                <w:div w:id="1469929497">
                  <w:marLeft w:val="0"/>
                  <w:marRight w:val="0"/>
                  <w:marTop w:val="0"/>
                  <w:marBottom w:val="0"/>
                  <w:divBdr>
                    <w:top w:val="none" w:sz="0" w:space="0" w:color="auto"/>
                    <w:left w:val="none" w:sz="0" w:space="0" w:color="auto"/>
                    <w:bottom w:val="none" w:sz="0" w:space="0" w:color="auto"/>
                    <w:right w:val="none" w:sz="0" w:space="0" w:color="auto"/>
                  </w:divBdr>
                </w:div>
                <w:div w:id="1578205131">
                  <w:marLeft w:val="0"/>
                  <w:marRight w:val="0"/>
                  <w:marTop w:val="0"/>
                  <w:marBottom w:val="0"/>
                  <w:divBdr>
                    <w:top w:val="none" w:sz="0" w:space="0" w:color="auto"/>
                    <w:left w:val="none" w:sz="0" w:space="0" w:color="auto"/>
                    <w:bottom w:val="none" w:sz="0" w:space="0" w:color="auto"/>
                    <w:right w:val="none" w:sz="0" w:space="0" w:color="auto"/>
                  </w:divBdr>
                </w:div>
                <w:div w:id="1053310103">
                  <w:marLeft w:val="0"/>
                  <w:marRight w:val="0"/>
                  <w:marTop w:val="0"/>
                  <w:marBottom w:val="0"/>
                  <w:divBdr>
                    <w:top w:val="none" w:sz="0" w:space="0" w:color="auto"/>
                    <w:left w:val="none" w:sz="0" w:space="0" w:color="auto"/>
                    <w:bottom w:val="none" w:sz="0" w:space="0" w:color="auto"/>
                    <w:right w:val="none" w:sz="0" w:space="0" w:color="auto"/>
                  </w:divBdr>
                </w:div>
                <w:div w:id="50007282">
                  <w:marLeft w:val="0"/>
                  <w:marRight w:val="0"/>
                  <w:marTop w:val="0"/>
                  <w:marBottom w:val="0"/>
                  <w:divBdr>
                    <w:top w:val="none" w:sz="0" w:space="0" w:color="auto"/>
                    <w:left w:val="none" w:sz="0" w:space="0" w:color="auto"/>
                    <w:bottom w:val="none" w:sz="0" w:space="0" w:color="auto"/>
                    <w:right w:val="none" w:sz="0" w:space="0" w:color="auto"/>
                  </w:divBdr>
                </w:div>
                <w:div w:id="677927200">
                  <w:marLeft w:val="0"/>
                  <w:marRight w:val="0"/>
                  <w:marTop w:val="0"/>
                  <w:marBottom w:val="0"/>
                  <w:divBdr>
                    <w:top w:val="none" w:sz="0" w:space="0" w:color="auto"/>
                    <w:left w:val="none" w:sz="0" w:space="0" w:color="auto"/>
                    <w:bottom w:val="none" w:sz="0" w:space="0" w:color="auto"/>
                    <w:right w:val="none" w:sz="0" w:space="0" w:color="auto"/>
                  </w:divBdr>
                </w:div>
                <w:div w:id="890846349">
                  <w:marLeft w:val="0"/>
                  <w:marRight w:val="0"/>
                  <w:marTop w:val="0"/>
                  <w:marBottom w:val="0"/>
                  <w:divBdr>
                    <w:top w:val="none" w:sz="0" w:space="0" w:color="auto"/>
                    <w:left w:val="none" w:sz="0" w:space="0" w:color="auto"/>
                    <w:bottom w:val="none" w:sz="0" w:space="0" w:color="auto"/>
                    <w:right w:val="none" w:sz="0" w:space="0" w:color="auto"/>
                  </w:divBdr>
                </w:div>
                <w:div w:id="56978050">
                  <w:marLeft w:val="0"/>
                  <w:marRight w:val="0"/>
                  <w:marTop w:val="0"/>
                  <w:marBottom w:val="0"/>
                  <w:divBdr>
                    <w:top w:val="none" w:sz="0" w:space="0" w:color="auto"/>
                    <w:left w:val="none" w:sz="0" w:space="0" w:color="auto"/>
                    <w:bottom w:val="none" w:sz="0" w:space="0" w:color="auto"/>
                    <w:right w:val="none" w:sz="0" w:space="0" w:color="auto"/>
                  </w:divBdr>
                </w:div>
                <w:div w:id="504976012">
                  <w:marLeft w:val="0"/>
                  <w:marRight w:val="0"/>
                  <w:marTop w:val="0"/>
                  <w:marBottom w:val="0"/>
                  <w:divBdr>
                    <w:top w:val="none" w:sz="0" w:space="0" w:color="auto"/>
                    <w:left w:val="none" w:sz="0" w:space="0" w:color="auto"/>
                    <w:bottom w:val="none" w:sz="0" w:space="0" w:color="auto"/>
                    <w:right w:val="none" w:sz="0" w:space="0" w:color="auto"/>
                  </w:divBdr>
                </w:div>
                <w:div w:id="1963879564">
                  <w:marLeft w:val="0"/>
                  <w:marRight w:val="0"/>
                  <w:marTop w:val="0"/>
                  <w:marBottom w:val="0"/>
                  <w:divBdr>
                    <w:top w:val="none" w:sz="0" w:space="0" w:color="auto"/>
                    <w:left w:val="none" w:sz="0" w:space="0" w:color="auto"/>
                    <w:bottom w:val="none" w:sz="0" w:space="0" w:color="auto"/>
                    <w:right w:val="none" w:sz="0" w:space="0" w:color="auto"/>
                  </w:divBdr>
                </w:div>
                <w:div w:id="1732772202">
                  <w:marLeft w:val="0"/>
                  <w:marRight w:val="0"/>
                  <w:marTop w:val="0"/>
                  <w:marBottom w:val="0"/>
                  <w:divBdr>
                    <w:top w:val="none" w:sz="0" w:space="0" w:color="auto"/>
                    <w:left w:val="none" w:sz="0" w:space="0" w:color="auto"/>
                    <w:bottom w:val="none" w:sz="0" w:space="0" w:color="auto"/>
                    <w:right w:val="none" w:sz="0" w:space="0" w:color="auto"/>
                  </w:divBdr>
                </w:div>
                <w:div w:id="1183974142">
                  <w:marLeft w:val="0"/>
                  <w:marRight w:val="0"/>
                  <w:marTop w:val="0"/>
                  <w:marBottom w:val="0"/>
                  <w:divBdr>
                    <w:top w:val="none" w:sz="0" w:space="0" w:color="auto"/>
                    <w:left w:val="none" w:sz="0" w:space="0" w:color="auto"/>
                    <w:bottom w:val="none" w:sz="0" w:space="0" w:color="auto"/>
                    <w:right w:val="none" w:sz="0" w:space="0" w:color="auto"/>
                  </w:divBdr>
                </w:div>
                <w:div w:id="1400983562">
                  <w:marLeft w:val="0"/>
                  <w:marRight w:val="0"/>
                  <w:marTop w:val="0"/>
                  <w:marBottom w:val="0"/>
                  <w:divBdr>
                    <w:top w:val="none" w:sz="0" w:space="0" w:color="auto"/>
                    <w:left w:val="none" w:sz="0" w:space="0" w:color="auto"/>
                    <w:bottom w:val="none" w:sz="0" w:space="0" w:color="auto"/>
                    <w:right w:val="none" w:sz="0" w:space="0" w:color="auto"/>
                  </w:divBdr>
                </w:div>
                <w:div w:id="576744180">
                  <w:marLeft w:val="0"/>
                  <w:marRight w:val="0"/>
                  <w:marTop w:val="0"/>
                  <w:marBottom w:val="0"/>
                  <w:divBdr>
                    <w:top w:val="none" w:sz="0" w:space="0" w:color="auto"/>
                    <w:left w:val="none" w:sz="0" w:space="0" w:color="auto"/>
                    <w:bottom w:val="none" w:sz="0" w:space="0" w:color="auto"/>
                    <w:right w:val="none" w:sz="0" w:space="0" w:color="auto"/>
                  </w:divBdr>
                </w:div>
              </w:divsChild>
            </w:div>
            <w:div w:id="319315183">
              <w:marLeft w:val="0"/>
              <w:marRight w:val="0"/>
              <w:marTop w:val="0"/>
              <w:marBottom w:val="0"/>
              <w:divBdr>
                <w:top w:val="none" w:sz="0" w:space="0" w:color="auto"/>
                <w:left w:val="none" w:sz="0" w:space="0" w:color="auto"/>
                <w:bottom w:val="none" w:sz="0" w:space="0" w:color="auto"/>
                <w:right w:val="none" w:sz="0" w:space="0" w:color="auto"/>
              </w:divBdr>
            </w:div>
            <w:div w:id="1306351570">
              <w:marLeft w:val="0"/>
              <w:marRight w:val="0"/>
              <w:marTop w:val="0"/>
              <w:marBottom w:val="0"/>
              <w:divBdr>
                <w:top w:val="none" w:sz="0" w:space="0" w:color="auto"/>
                <w:left w:val="none" w:sz="0" w:space="0" w:color="auto"/>
                <w:bottom w:val="none" w:sz="0" w:space="0" w:color="auto"/>
                <w:right w:val="none" w:sz="0" w:space="0" w:color="auto"/>
              </w:divBdr>
            </w:div>
            <w:div w:id="180555618">
              <w:marLeft w:val="0"/>
              <w:marRight w:val="0"/>
              <w:marTop w:val="0"/>
              <w:marBottom w:val="0"/>
              <w:divBdr>
                <w:top w:val="none" w:sz="0" w:space="0" w:color="auto"/>
                <w:left w:val="none" w:sz="0" w:space="0" w:color="auto"/>
                <w:bottom w:val="none" w:sz="0" w:space="0" w:color="auto"/>
                <w:right w:val="none" w:sz="0" w:space="0" w:color="auto"/>
              </w:divBdr>
              <w:divsChild>
                <w:div w:id="795097672">
                  <w:marLeft w:val="0"/>
                  <w:marRight w:val="0"/>
                  <w:marTop w:val="0"/>
                  <w:marBottom w:val="0"/>
                  <w:divBdr>
                    <w:top w:val="none" w:sz="0" w:space="0" w:color="auto"/>
                    <w:left w:val="none" w:sz="0" w:space="0" w:color="auto"/>
                    <w:bottom w:val="none" w:sz="0" w:space="0" w:color="auto"/>
                    <w:right w:val="none" w:sz="0" w:space="0" w:color="auto"/>
                  </w:divBdr>
                </w:div>
                <w:div w:id="1825900436">
                  <w:marLeft w:val="0"/>
                  <w:marRight w:val="0"/>
                  <w:marTop w:val="0"/>
                  <w:marBottom w:val="0"/>
                  <w:divBdr>
                    <w:top w:val="none" w:sz="0" w:space="0" w:color="auto"/>
                    <w:left w:val="none" w:sz="0" w:space="0" w:color="auto"/>
                    <w:bottom w:val="none" w:sz="0" w:space="0" w:color="auto"/>
                    <w:right w:val="none" w:sz="0" w:space="0" w:color="auto"/>
                  </w:divBdr>
                </w:div>
                <w:div w:id="1161888893">
                  <w:marLeft w:val="0"/>
                  <w:marRight w:val="0"/>
                  <w:marTop w:val="0"/>
                  <w:marBottom w:val="0"/>
                  <w:divBdr>
                    <w:top w:val="none" w:sz="0" w:space="0" w:color="auto"/>
                    <w:left w:val="none" w:sz="0" w:space="0" w:color="auto"/>
                    <w:bottom w:val="none" w:sz="0" w:space="0" w:color="auto"/>
                    <w:right w:val="none" w:sz="0" w:space="0" w:color="auto"/>
                  </w:divBdr>
                </w:div>
                <w:div w:id="873738631">
                  <w:marLeft w:val="0"/>
                  <w:marRight w:val="0"/>
                  <w:marTop w:val="0"/>
                  <w:marBottom w:val="0"/>
                  <w:divBdr>
                    <w:top w:val="none" w:sz="0" w:space="0" w:color="auto"/>
                    <w:left w:val="none" w:sz="0" w:space="0" w:color="auto"/>
                    <w:bottom w:val="none" w:sz="0" w:space="0" w:color="auto"/>
                    <w:right w:val="none" w:sz="0" w:space="0" w:color="auto"/>
                  </w:divBdr>
                </w:div>
                <w:div w:id="274752079">
                  <w:marLeft w:val="0"/>
                  <w:marRight w:val="0"/>
                  <w:marTop w:val="0"/>
                  <w:marBottom w:val="0"/>
                  <w:divBdr>
                    <w:top w:val="none" w:sz="0" w:space="0" w:color="auto"/>
                    <w:left w:val="none" w:sz="0" w:space="0" w:color="auto"/>
                    <w:bottom w:val="none" w:sz="0" w:space="0" w:color="auto"/>
                    <w:right w:val="none" w:sz="0" w:space="0" w:color="auto"/>
                  </w:divBdr>
                </w:div>
                <w:div w:id="625279891">
                  <w:marLeft w:val="0"/>
                  <w:marRight w:val="0"/>
                  <w:marTop w:val="0"/>
                  <w:marBottom w:val="0"/>
                  <w:divBdr>
                    <w:top w:val="none" w:sz="0" w:space="0" w:color="auto"/>
                    <w:left w:val="none" w:sz="0" w:space="0" w:color="auto"/>
                    <w:bottom w:val="none" w:sz="0" w:space="0" w:color="auto"/>
                    <w:right w:val="none" w:sz="0" w:space="0" w:color="auto"/>
                  </w:divBdr>
                </w:div>
                <w:div w:id="947928517">
                  <w:marLeft w:val="0"/>
                  <w:marRight w:val="0"/>
                  <w:marTop w:val="0"/>
                  <w:marBottom w:val="0"/>
                  <w:divBdr>
                    <w:top w:val="none" w:sz="0" w:space="0" w:color="auto"/>
                    <w:left w:val="none" w:sz="0" w:space="0" w:color="auto"/>
                    <w:bottom w:val="none" w:sz="0" w:space="0" w:color="auto"/>
                    <w:right w:val="none" w:sz="0" w:space="0" w:color="auto"/>
                  </w:divBdr>
                </w:div>
                <w:div w:id="1226142368">
                  <w:marLeft w:val="0"/>
                  <w:marRight w:val="0"/>
                  <w:marTop w:val="0"/>
                  <w:marBottom w:val="0"/>
                  <w:divBdr>
                    <w:top w:val="none" w:sz="0" w:space="0" w:color="auto"/>
                    <w:left w:val="none" w:sz="0" w:space="0" w:color="auto"/>
                    <w:bottom w:val="none" w:sz="0" w:space="0" w:color="auto"/>
                    <w:right w:val="none" w:sz="0" w:space="0" w:color="auto"/>
                  </w:divBdr>
                </w:div>
              </w:divsChild>
            </w:div>
            <w:div w:id="1384451495">
              <w:marLeft w:val="0"/>
              <w:marRight w:val="0"/>
              <w:marTop w:val="0"/>
              <w:marBottom w:val="0"/>
              <w:divBdr>
                <w:top w:val="none" w:sz="0" w:space="0" w:color="auto"/>
                <w:left w:val="none" w:sz="0" w:space="0" w:color="auto"/>
                <w:bottom w:val="none" w:sz="0" w:space="0" w:color="auto"/>
                <w:right w:val="none" w:sz="0" w:space="0" w:color="auto"/>
              </w:divBdr>
              <w:divsChild>
                <w:div w:id="1326469833">
                  <w:marLeft w:val="0"/>
                  <w:marRight w:val="0"/>
                  <w:marTop w:val="0"/>
                  <w:marBottom w:val="0"/>
                  <w:divBdr>
                    <w:top w:val="none" w:sz="0" w:space="0" w:color="auto"/>
                    <w:left w:val="none" w:sz="0" w:space="0" w:color="auto"/>
                    <w:bottom w:val="none" w:sz="0" w:space="0" w:color="auto"/>
                    <w:right w:val="none" w:sz="0" w:space="0" w:color="auto"/>
                  </w:divBdr>
                  <w:divsChild>
                    <w:div w:id="496459811">
                      <w:marLeft w:val="0"/>
                      <w:marRight w:val="0"/>
                      <w:marTop w:val="0"/>
                      <w:marBottom w:val="0"/>
                      <w:divBdr>
                        <w:top w:val="none" w:sz="0" w:space="0" w:color="auto"/>
                        <w:left w:val="none" w:sz="0" w:space="0" w:color="auto"/>
                        <w:bottom w:val="none" w:sz="0" w:space="0" w:color="auto"/>
                        <w:right w:val="none" w:sz="0" w:space="0" w:color="auto"/>
                      </w:divBdr>
                    </w:div>
                    <w:div w:id="1279487040">
                      <w:marLeft w:val="0"/>
                      <w:marRight w:val="0"/>
                      <w:marTop w:val="0"/>
                      <w:marBottom w:val="0"/>
                      <w:divBdr>
                        <w:top w:val="none" w:sz="0" w:space="0" w:color="auto"/>
                        <w:left w:val="none" w:sz="0" w:space="0" w:color="auto"/>
                        <w:bottom w:val="none" w:sz="0" w:space="0" w:color="auto"/>
                        <w:right w:val="none" w:sz="0" w:space="0" w:color="auto"/>
                      </w:divBdr>
                    </w:div>
                    <w:div w:id="1832327672">
                      <w:marLeft w:val="0"/>
                      <w:marRight w:val="0"/>
                      <w:marTop w:val="0"/>
                      <w:marBottom w:val="0"/>
                      <w:divBdr>
                        <w:top w:val="none" w:sz="0" w:space="0" w:color="auto"/>
                        <w:left w:val="none" w:sz="0" w:space="0" w:color="auto"/>
                        <w:bottom w:val="none" w:sz="0" w:space="0" w:color="auto"/>
                        <w:right w:val="none" w:sz="0" w:space="0" w:color="auto"/>
                      </w:divBdr>
                    </w:div>
                    <w:div w:id="1041514239">
                      <w:marLeft w:val="0"/>
                      <w:marRight w:val="0"/>
                      <w:marTop w:val="0"/>
                      <w:marBottom w:val="0"/>
                      <w:divBdr>
                        <w:top w:val="none" w:sz="0" w:space="0" w:color="auto"/>
                        <w:left w:val="none" w:sz="0" w:space="0" w:color="auto"/>
                        <w:bottom w:val="none" w:sz="0" w:space="0" w:color="auto"/>
                        <w:right w:val="none" w:sz="0" w:space="0" w:color="auto"/>
                      </w:divBdr>
                    </w:div>
                    <w:div w:id="1155104454">
                      <w:marLeft w:val="0"/>
                      <w:marRight w:val="0"/>
                      <w:marTop w:val="0"/>
                      <w:marBottom w:val="0"/>
                      <w:divBdr>
                        <w:top w:val="none" w:sz="0" w:space="0" w:color="auto"/>
                        <w:left w:val="none" w:sz="0" w:space="0" w:color="auto"/>
                        <w:bottom w:val="none" w:sz="0" w:space="0" w:color="auto"/>
                        <w:right w:val="none" w:sz="0" w:space="0" w:color="auto"/>
                      </w:divBdr>
                    </w:div>
                    <w:div w:id="802429209">
                      <w:marLeft w:val="0"/>
                      <w:marRight w:val="0"/>
                      <w:marTop w:val="0"/>
                      <w:marBottom w:val="0"/>
                      <w:divBdr>
                        <w:top w:val="none" w:sz="0" w:space="0" w:color="auto"/>
                        <w:left w:val="none" w:sz="0" w:space="0" w:color="auto"/>
                        <w:bottom w:val="none" w:sz="0" w:space="0" w:color="auto"/>
                        <w:right w:val="none" w:sz="0" w:space="0" w:color="auto"/>
                      </w:divBdr>
                    </w:div>
                    <w:div w:id="1734355210">
                      <w:marLeft w:val="0"/>
                      <w:marRight w:val="0"/>
                      <w:marTop w:val="0"/>
                      <w:marBottom w:val="0"/>
                      <w:divBdr>
                        <w:top w:val="none" w:sz="0" w:space="0" w:color="auto"/>
                        <w:left w:val="none" w:sz="0" w:space="0" w:color="auto"/>
                        <w:bottom w:val="none" w:sz="0" w:space="0" w:color="auto"/>
                        <w:right w:val="none" w:sz="0" w:space="0" w:color="auto"/>
                      </w:divBdr>
                    </w:div>
                    <w:div w:id="110589202">
                      <w:marLeft w:val="0"/>
                      <w:marRight w:val="0"/>
                      <w:marTop w:val="0"/>
                      <w:marBottom w:val="0"/>
                      <w:divBdr>
                        <w:top w:val="none" w:sz="0" w:space="0" w:color="auto"/>
                        <w:left w:val="none" w:sz="0" w:space="0" w:color="auto"/>
                        <w:bottom w:val="none" w:sz="0" w:space="0" w:color="auto"/>
                        <w:right w:val="none" w:sz="0" w:space="0" w:color="auto"/>
                      </w:divBdr>
                    </w:div>
                    <w:div w:id="1270744760">
                      <w:marLeft w:val="0"/>
                      <w:marRight w:val="0"/>
                      <w:marTop w:val="0"/>
                      <w:marBottom w:val="0"/>
                      <w:divBdr>
                        <w:top w:val="none" w:sz="0" w:space="0" w:color="auto"/>
                        <w:left w:val="none" w:sz="0" w:space="0" w:color="auto"/>
                        <w:bottom w:val="none" w:sz="0" w:space="0" w:color="auto"/>
                        <w:right w:val="none" w:sz="0" w:space="0" w:color="auto"/>
                      </w:divBdr>
                    </w:div>
                  </w:divsChild>
                </w:div>
                <w:div w:id="2049185882">
                  <w:marLeft w:val="0"/>
                  <w:marRight w:val="0"/>
                  <w:marTop w:val="0"/>
                  <w:marBottom w:val="0"/>
                  <w:divBdr>
                    <w:top w:val="none" w:sz="0" w:space="0" w:color="auto"/>
                    <w:left w:val="none" w:sz="0" w:space="0" w:color="auto"/>
                    <w:bottom w:val="none" w:sz="0" w:space="0" w:color="auto"/>
                    <w:right w:val="none" w:sz="0" w:space="0" w:color="auto"/>
                  </w:divBdr>
                </w:div>
                <w:div w:id="892932229">
                  <w:marLeft w:val="0"/>
                  <w:marRight w:val="0"/>
                  <w:marTop w:val="0"/>
                  <w:marBottom w:val="0"/>
                  <w:divBdr>
                    <w:top w:val="none" w:sz="0" w:space="0" w:color="auto"/>
                    <w:left w:val="none" w:sz="0" w:space="0" w:color="auto"/>
                    <w:bottom w:val="none" w:sz="0" w:space="0" w:color="auto"/>
                    <w:right w:val="none" w:sz="0" w:space="0" w:color="auto"/>
                  </w:divBdr>
                </w:div>
                <w:div w:id="1011641939">
                  <w:marLeft w:val="0"/>
                  <w:marRight w:val="0"/>
                  <w:marTop w:val="0"/>
                  <w:marBottom w:val="0"/>
                  <w:divBdr>
                    <w:top w:val="none" w:sz="0" w:space="0" w:color="auto"/>
                    <w:left w:val="none" w:sz="0" w:space="0" w:color="auto"/>
                    <w:bottom w:val="none" w:sz="0" w:space="0" w:color="auto"/>
                    <w:right w:val="none" w:sz="0" w:space="0" w:color="auto"/>
                  </w:divBdr>
                </w:div>
                <w:div w:id="416247508">
                  <w:marLeft w:val="0"/>
                  <w:marRight w:val="0"/>
                  <w:marTop w:val="0"/>
                  <w:marBottom w:val="0"/>
                  <w:divBdr>
                    <w:top w:val="none" w:sz="0" w:space="0" w:color="auto"/>
                    <w:left w:val="none" w:sz="0" w:space="0" w:color="auto"/>
                    <w:bottom w:val="none" w:sz="0" w:space="0" w:color="auto"/>
                    <w:right w:val="none" w:sz="0" w:space="0" w:color="auto"/>
                  </w:divBdr>
                </w:div>
              </w:divsChild>
            </w:div>
            <w:div w:id="1086461624">
              <w:marLeft w:val="0"/>
              <w:marRight w:val="0"/>
              <w:marTop w:val="0"/>
              <w:marBottom w:val="0"/>
              <w:divBdr>
                <w:top w:val="none" w:sz="0" w:space="0" w:color="auto"/>
                <w:left w:val="none" w:sz="0" w:space="0" w:color="auto"/>
                <w:bottom w:val="none" w:sz="0" w:space="0" w:color="auto"/>
                <w:right w:val="none" w:sz="0" w:space="0" w:color="auto"/>
              </w:divBdr>
              <w:divsChild>
                <w:div w:id="1406101443">
                  <w:marLeft w:val="0"/>
                  <w:marRight w:val="0"/>
                  <w:marTop w:val="0"/>
                  <w:marBottom w:val="0"/>
                  <w:divBdr>
                    <w:top w:val="none" w:sz="0" w:space="0" w:color="auto"/>
                    <w:left w:val="none" w:sz="0" w:space="0" w:color="auto"/>
                    <w:bottom w:val="none" w:sz="0" w:space="0" w:color="auto"/>
                    <w:right w:val="none" w:sz="0" w:space="0" w:color="auto"/>
                  </w:divBdr>
                </w:div>
                <w:div w:id="1415978802">
                  <w:marLeft w:val="0"/>
                  <w:marRight w:val="0"/>
                  <w:marTop w:val="0"/>
                  <w:marBottom w:val="0"/>
                  <w:divBdr>
                    <w:top w:val="none" w:sz="0" w:space="0" w:color="auto"/>
                    <w:left w:val="none" w:sz="0" w:space="0" w:color="auto"/>
                    <w:bottom w:val="none" w:sz="0" w:space="0" w:color="auto"/>
                    <w:right w:val="none" w:sz="0" w:space="0" w:color="auto"/>
                  </w:divBdr>
                </w:div>
                <w:div w:id="1340548038">
                  <w:marLeft w:val="0"/>
                  <w:marRight w:val="0"/>
                  <w:marTop w:val="0"/>
                  <w:marBottom w:val="0"/>
                  <w:divBdr>
                    <w:top w:val="none" w:sz="0" w:space="0" w:color="auto"/>
                    <w:left w:val="none" w:sz="0" w:space="0" w:color="auto"/>
                    <w:bottom w:val="none" w:sz="0" w:space="0" w:color="auto"/>
                    <w:right w:val="none" w:sz="0" w:space="0" w:color="auto"/>
                  </w:divBdr>
                </w:div>
                <w:div w:id="7565572">
                  <w:marLeft w:val="0"/>
                  <w:marRight w:val="0"/>
                  <w:marTop w:val="0"/>
                  <w:marBottom w:val="0"/>
                  <w:divBdr>
                    <w:top w:val="none" w:sz="0" w:space="0" w:color="auto"/>
                    <w:left w:val="none" w:sz="0" w:space="0" w:color="auto"/>
                    <w:bottom w:val="none" w:sz="0" w:space="0" w:color="auto"/>
                    <w:right w:val="none" w:sz="0" w:space="0" w:color="auto"/>
                  </w:divBdr>
                </w:div>
              </w:divsChild>
            </w:div>
            <w:div w:id="1892378647">
              <w:marLeft w:val="0"/>
              <w:marRight w:val="0"/>
              <w:marTop w:val="0"/>
              <w:marBottom w:val="0"/>
              <w:divBdr>
                <w:top w:val="none" w:sz="0" w:space="0" w:color="auto"/>
                <w:left w:val="none" w:sz="0" w:space="0" w:color="auto"/>
                <w:bottom w:val="none" w:sz="0" w:space="0" w:color="auto"/>
                <w:right w:val="none" w:sz="0" w:space="0" w:color="auto"/>
              </w:divBdr>
              <w:divsChild>
                <w:div w:id="475684422">
                  <w:marLeft w:val="0"/>
                  <w:marRight w:val="0"/>
                  <w:marTop w:val="0"/>
                  <w:marBottom w:val="0"/>
                  <w:divBdr>
                    <w:top w:val="none" w:sz="0" w:space="0" w:color="auto"/>
                    <w:left w:val="none" w:sz="0" w:space="0" w:color="auto"/>
                    <w:bottom w:val="none" w:sz="0" w:space="0" w:color="auto"/>
                    <w:right w:val="none" w:sz="0" w:space="0" w:color="auto"/>
                  </w:divBdr>
                </w:div>
                <w:div w:id="906526585">
                  <w:marLeft w:val="0"/>
                  <w:marRight w:val="0"/>
                  <w:marTop w:val="0"/>
                  <w:marBottom w:val="0"/>
                  <w:divBdr>
                    <w:top w:val="none" w:sz="0" w:space="0" w:color="auto"/>
                    <w:left w:val="none" w:sz="0" w:space="0" w:color="auto"/>
                    <w:bottom w:val="none" w:sz="0" w:space="0" w:color="auto"/>
                    <w:right w:val="none" w:sz="0" w:space="0" w:color="auto"/>
                  </w:divBdr>
                </w:div>
              </w:divsChild>
            </w:div>
            <w:div w:id="620460884">
              <w:marLeft w:val="0"/>
              <w:marRight w:val="0"/>
              <w:marTop w:val="0"/>
              <w:marBottom w:val="0"/>
              <w:divBdr>
                <w:top w:val="none" w:sz="0" w:space="0" w:color="auto"/>
                <w:left w:val="none" w:sz="0" w:space="0" w:color="auto"/>
                <w:bottom w:val="none" w:sz="0" w:space="0" w:color="auto"/>
                <w:right w:val="none" w:sz="0" w:space="0" w:color="auto"/>
              </w:divBdr>
              <w:divsChild>
                <w:div w:id="1380594264">
                  <w:marLeft w:val="0"/>
                  <w:marRight w:val="0"/>
                  <w:marTop w:val="0"/>
                  <w:marBottom w:val="0"/>
                  <w:divBdr>
                    <w:top w:val="none" w:sz="0" w:space="0" w:color="auto"/>
                    <w:left w:val="none" w:sz="0" w:space="0" w:color="auto"/>
                    <w:bottom w:val="none" w:sz="0" w:space="0" w:color="auto"/>
                    <w:right w:val="none" w:sz="0" w:space="0" w:color="auto"/>
                  </w:divBdr>
                </w:div>
                <w:div w:id="1969120601">
                  <w:marLeft w:val="0"/>
                  <w:marRight w:val="0"/>
                  <w:marTop w:val="0"/>
                  <w:marBottom w:val="0"/>
                  <w:divBdr>
                    <w:top w:val="none" w:sz="0" w:space="0" w:color="auto"/>
                    <w:left w:val="none" w:sz="0" w:space="0" w:color="auto"/>
                    <w:bottom w:val="none" w:sz="0" w:space="0" w:color="auto"/>
                    <w:right w:val="none" w:sz="0" w:space="0" w:color="auto"/>
                  </w:divBdr>
                </w:div>
                <w:div w:id="543442566">
                  <w:marLeft w:val="0"/>
                  <w:marRight w:val="0"/>
                  <w:marTop w:val="0"/>
                  <w:marBottom w:val="0"/>
                  <w:divBdr>
                    <w:top w:val="none" w:sz="0" w:space="0" w:color="auto"/>
                    <w:left w:val="none" w:sz="0" w:space="0" w:color="auto"/>
                    <w:bottom w:val="none" w:sz="0" w:space="0" w:color="auto"/>
                    <w:right w:val="none" w:sz="0" w:space="0" w:color="auto"/>
                  </w:divBdr>
                </w:div>
              </w:divsChild>
            </w:div>
            <w:div w:id="861699813">
              <w:marLeft w:val="0"/>
              <w:marRight w:val="0"/>
              <w:marTop w:val="0"/>
              <w:marBottom w:val="0"/>
              <w:divBdr>
                <w:top w:val="none" w:sz="0" w:space="0" w:color="auto"/>
                <w:left w:val="none" w:sz="0" w:space="0" w:color="auto"/>
                <w:bottom w:val="none" w:sz="0" w:space="0" w:color="auto"/>
                <w:right w:val="none" w:sz="0" w:space="0" w:color="auto"/>
              </w:divBdr>
              <w:divsChild>
                <w:div w:id="713311317">
                  <w:marLeft w:val="0"/>
                  <w:marRight w:val="0"/>
                  <w:marTop w:val="0"/>
                  <w:marBottom w:val="0"/>
                  <w:divBdr>
                    <w:top w:val="none" w:sz="0" w:space="0" w:color="auto"/>
                    <w:left w:val="none" w:sz="0" w:space="0" w:color="auto"/>
                    <w:bottom w:val="none" w:sz="0" w:space="0" w:color="auto"/>
                    <w:right w:val="none" w:sz="0" w:space="0" w:color="auto"/>
                  </w:divBdr>
                  <w:divsChild>
                    <w:div w:id="2132816013">
                      <w:marLeft w:val="0"/>
                      <w:marRight w:val="0"/>
                      <w:marTop w:val="0"/>
                      <w:marBottom w:val="0"/>
                      <w:divBdr>
                        <w:top w:val="none" w:sz="0" w:space="0" w:color="auto"/>
                        <w:left w:val="none" w:sz="0" w:space="0" w:color="auto"/>
                        <w:bottom w:val="none" w:sz="0" w:space="0" w:color="auto"/>
                        <w:right w:val="none" w:sz="0" w:space="0" w:color="auto"/>
                      </w:divBdr>
                    </w:div>
                    <w:div w:id="680202615">
                      <w:marLeft w:val="0"/>
                      <w:marRight w:val="0"/>
                      <w:marTop w:val="0"/>
                      <w:marBottom w:val="0"/>
                      <w:divBdr>
                        <w:top w:val="none" w:sz="0" w:space="0" w:color="auto"/>
                        <w:left w:val="none" w:sz="0" w:space="0" w:color="auto"/>
                        <w:bottom w:val="none" w:sz="0" w:space="0" w:color="auto"/>
                        <w:right w:val="none" w:sz="0" w:space="0" w:color="auto"/>
                      </w:divBdr>
                    </w:div>
                    <w:div w:id="23016736">
                      <w:marLeft w:val="0"/>
                      <w:marRight w:val="0"/>
                      <w:marTop w:val="0"/>
                      <w:marBottom w:val="0"/>
                      <w:divBdr>
                        <w:top w:val="none" w:sz="0" w:space="0" w:color="auto"/>
                        <w:left w:val="none" w:sz="0" w:space="0" w:color="auto"/>
                        <w:bottom w:val="none" w:sz="0" w:space="0" w:color="auto"/>
                        <w:right w:val="none" w:sz="0" w:space="0" w:color="auto"/>
                      </w:divBdr>
                    </w:div>
                  </w:divsChild>
                </w:div>
                <w:div w:id="405614960">
                  <w:marLeft w:val="0"/>
                  <w:marRight w:val="0"/>
                  <w:marTop w:val="0"/>
                  <w:marBottom w:val="0"/>
                  <w:divBdr>
                    <w:top w:val="none" w:sz="0" w:space="0" w:color="auto"/>
                    <w:left w:val="none" w:sz="0" w:space="0" w:color="auto"/>
                    <w:bottom w:val="none" w:sz="0" w:space="0" w:color="auto"/>
                    <w:right w:val="none" w:sz="0" w:space="0" w:color="auto"/>
                  </w:divBdr>
                  <w:divsChild>
                    <w:div w:id="489559029">
                      <w:marLeft w:val="0"/>
                      <w:marRight w:val="0"/>
                      <w:marTop w:val="0"/>
                      <w:marBottom w:val="0"/>
                      <w:divBdr>
                        <w:top w:val="none" w:sz="0" w:space="0" w:color="auto"/>
                        <w:left w:val="none" w:sz="0" w:space="0" w:color="auto"/>
                        <w:bottom w:val="none" w:sz="0" w:space="0" w:color="auto"/>
                        <w:right w:val="none" w:sz="0" w:space="0" w:color="auto"/>
                      </w:divBdr>
                    </w:div>
                    <w:div w:id="909922367">
                      <w:marLeft w:val="0"/>
                      <w:marRight w:val="0"/>
                      <w:marTop w:val="0"/>
                      <w:marBottom w:val="0"/>
                      <w:divBdr>
                        <w:top w:val="none" w:sz="0" w:space="0" w:color="auto"/>
                        <w:left w:val="none" w:sz="0" w:space="0" w:color="auto"/>
                        <w:bottom w:val="none" w:sz="0" w:space="0" w:color="auto"/>
                        <w:right w:val="none" w:sz="0" w:space="0" w:color="auto"/>
                      </w:divBdr>
                    </w:div>
                    <w:div w:id="718865468">
                      <w:marLeft w:val="0"/>
                      <w:marRight w:val="0"/>
                      <w:marTop w:val="0"/>
                      <w:marBottom w:val="0"/>
                      <w:divBdr>
                        <w:top w:val="none" w:sz="0" w:space="0" w:color="auto"/>
                        <w:left w:val="none" w:sz="0" w:space="0" w:color="auto"/>
                        <w:bottom w:val="none" w:sz="0" w:space="0" w:color="auto"/>
                        <w:right w:val="none" w:sz="0" w:space="0" w:color="auto"/>
                      </w:divBdr>
                    </w:div>
                    <w:div w:id="20046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2632">
              <w:marLeft w:val="0"/>
              <w:marRight w:val="0"/>
              <w:marTop w:val="0"/>
              <w:marBottom w:val="0"/>
              <w:divBdr>
                <w:top w:val="none" w:sz="0" w:space="0" w:color="auto"/>
                <w:left w:val="none" w:sz="0" w:space="0" w:color="auto"/>
                <w:bottom w:val="none" w:sz="0" w:space="0" w:color="auto"/>
                <w:right w:val="none" w:sz="0" w:space="0" w:color="auto"/>
              </w:divBdr>
              <w:divsChild>
                <w:div w:id="422453869">
                  <w:marLeft w:val="0"/>
                  <w:marRight w:val="0"/>
                  <w:marTop w:val="0"/>
                  <w:marBottom w:val="0"/>
                  <w:divBdr>
                    <w:top w:val="none" w:sz="0" w:space="0" w:color="auto"/>
                    <w:left w:val="none" w:sz="0" w:space="0" w:color="auto"/>
                    <w:bottom w:val="none" w:sz="0" w:space="0" w:color="auto"/>
                    <w:right w:val="none" w:sz="0" w:space="0" w:color="auto"/>
                  </w:divBdr>
                  <w:divsChild>
                    <w:div w:id="1065683155">
                      <w:marLeft w:val="0"/>
                      <w:marRight w:val="0"/>
                      <w:marTop w:val="0"/>
                      <w:marBottom w:val="0"/>
                      <w:divBdr>
                        <w:top w:val="none" w:sz="0" w:space="0" w:color="auto"/>
                        <w:left w:val="none" w:sz="0" w:space="0" w:color="auto"/>
                        <w:bottom w:val="none" w:sz="0" w:space="0" w:color="auto"/>
                        <w:right w:val="none" w:sz="0" w:space="0" w:color="auto"/>
                      </w:divBdr>
                    </w:div>
                    <w:div w:id="34426356">
                      <w:marLeft w:val="0"/>
                      <w:marRight w:val="0"/>
                      <w:marTop w:val="0"/>
                      <w:marBottom w:val="0"/>
                      <w:divBdr>
                        <w:top w:val="none" w:sz="0" w:space="0" w:color="auto"/>
                        <w:left w:val="none" w:sz="0" w:space="0" w:color="auto"/>
                        <w:bottom w:val="none" w:sz="0" w:space="0" w:color="auto"/>
                        <w:right w:val="none" w:sz="0" w:space="0" w:color="auto"/>
                      </w:divBdr>
                    </w:div>
                  </w:divsChild>
                </w:div>
                <w:div w:id="464928497">
                  <w:marLeft w:val="0"/>
                  <w:marRight w:val="0"/>
                  <w:marTop w:val="0"/>
                  <w:marBottom w:val="0"/>
                  <w:divBdr>
                    <w:top w:val="none" w:sz="0" w:space="0" w:color="auto"/>
                    <w:left w:val="none" w:sz="0" w:space="0" w:color="auto"/>
                    <w:bottom w:val="none" w:sz="0" w:space="0" w:color="auto"/>
                    <w:right w:val="none" w:sz="0" w:space="0" w:color="auto"/>
                  </w:divBdr>
                  <w:divsChild>
                    <w:div w:id="1233813085">
                      <w:marLeft w:val="0"/>
                      <w:marRight w:val="0"/>
                      <w:marTop w:val="0"/>
                      <w:marBottom w:val="0"/>
                      <w:divBdr>
                        <w:top w:val="none" w:sz="0" w:space="0" w:color="auto"/>
                        <w:left w:val="none" w:sz="0" w:space="0" w:color="auto"/>
                        <w:bottom w:val="none" w:sz="0" w:space="0" w:color="auto"/>
                        <w:right w:val="none" w:sz="0" w:space="0" w:color="auto"/>
                      </w:divBdr>
                    </w:div>
                    <w:div w:id="1921062208">
                      <w:marLeft w:val="0"/>
                      <w:marRight w:val="0"/>
                      <w:marTop w:val="0"/>
                      <w:marBottom w:val="0"/>
                      <w:divBdr>
                        <w:top w:val="none" w:sz="0" w:space="0" w:color="auto"/>
                        <w:left w:val="none" w:sz="0" w:space="0" w:color="auto"/>
                        <w:bottom w:val="none" w:sz="0" w:space="0" w:color="auto"/>
                        <w:right w:val="none" w:sz="0" w:space="0" w:color="auto"/>
                      </w:divBdr>
                    </w:div>
                    <w:div w:id="1133672347">
                      <w:marLeft w:val="0"/>
                      <w:marRight w:val="0"/>
                      <w:marTop w:val="0"/>
                      <w:marBottom w:val="0"/>
                      <w:divBdr>
                        <w:top w:val="none" w:sz="0" w:space="0" w:color="auto"/>
                        <w:left w:val="none" w:sz="0" w:space="0" w:color="auto"/>
                        <w:bottom w:val="none" w:sz="0" w:space="0" w:color="auto"/>
                        <w:right w:val="none" w:sz="0" w:space="0" w:color="auto"/>
                      </w:divBdr>
                    </w:div>
                    <w:div w:id="630402433">
                      <w:marLeft w:val="0"/>
                      <w:marRight w:val="0"/>
                      <w:marTop w:val="0"/>
                      <w:marBottom w:val="0"/>
                      <w:divBdr>
                        <w:top w:val="none" w:sz="0" w:space="0" w:color="auto"/>
                        <w:left w:val="none" w:sz="0" w:space="0" w:color="auto"/>
                        <w:bottom w:val="none" w:sz="0" w:space="0" w:color="auto"/>
                        <w:right w:val="none" w:sz="0" w:space="0" w:color="auto"/>
                      </w:divBdr>
                    </w:div>
                    <w:div w:id="1423136559">
                      <w:marLeft w:val="0"/>
                      <w:marRight w:val="0"/>
                      <w:marTop w:val="0"/>
                      <w:marBottom w:val="0"/>
                      <w:divBdr>
                        <w:top w:val="none" w:sz="0" w:space="0" w:color="auto"/>
                        <w:left w:val="none" w:sz="0" w:space="0" w:color="auto"/>
                        <w:bottom w:val="none" w:sz="0" w:space="0" w:color="auto"/>
                        <w:right w:val="none" w:sz="0" w:space="0" w:color="auto"/>
                      </w:divBdr>
                    </w:div>
                    <w:div w:id="952134532">
                      <w:marLeft w:val="0"/>
                      <w:marRight w:val="0"/>
                      <w:marTop w:val="0"/>
                      <w:marBottom w:val="0"/>
                      <w:divBdr>
                        <w:top w:val="none" w:sz="0" w:space="0" w:color="auto"/>
                        <w:left w:val="none" w:sz="0" w:space="0" w:color="auto"/>
                        <w:bottom w:val="none" w:sz="0" w:space="0" w:color="auto"/>
                        <w:right w:val="none" w:sz="0" w:space="0" w:color="auto"/>
                      </w:divBdr>
                    </w:div>
                    <w:div w:id="1422752463">
                      <w:marLeft w:val="0"/>
                      <w:marRight w:val="0"/>
                      <w:marTop w:val="0"/>
                      <w:marBottom w:val="0"/>
                      <w:divBdr>
                        <w:top w:val="none" w:sz="0" w:space="0" w:color="auto"/>
                        <w:left w:val="none" w:sz="0" w:space="0" w:color="auto"/>
                        <w:bottom w:val="none" w:sz="0" w:space="0" w:color="auto"/>
                        <w:right w:val="none" w:sz="0" w:space="0" w:color="auto"/>
                      </w:divBdr>
                    </w:div>
                    <w:div w:id="3554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630">
              <w:marLeft w:val="0"/>
              <w:marRight w:val="0"/>
              <w:marTop w:val="0"/>
              <w:marBottom w:val="0"/>
              <w:divBdr>
                <w:top w:val="none" w:sz="0" w:space="0" w:color="auto"/>
                <w:left w:val="none" w:sz="0" w:space="0" w:color="auto"/>
                <w:bottom w:val="none" w:sz="0" w:space="0" w:color="auto"/>
                <w:right w:val="none" w:sz="0" w:space="0" w:color="auto"/>
              </w:divBdr>
            </w:div>
            <w:div w:id="1753238110">
              <w:marLeft w:val="0"/>
              <w:marRight w:val="0"/>
              <w:marTop w:val="0"/>
              <w:marBottom w:val="0"/>
              <w:divBdr>
                <w:top w:val="none" w:sz="0" w:space="0" w:color="auto"/>
                <w:left w:val="none" w:sz="0" w:space="0" w:color="auto"/>
                <w:bottom w:val="none" w:sz="0" w:space="0" w:color="auto"/>
                <w:right w:val="none" w:sz="0" w:space="0" w:color="auto"/>
              </w:divBdr>
            </w:div>
            <w:div w:id="316998463">
              <w:marLeft w:val="0"/>
              <w:marRight w:val="0"/>
              <w:marTop w:val="0"/>
              <w:marBottom w:val="0"/>
              <w:divBdr>
                <w:top w:val="none" w:sz="0" w:space="0" w:color="auto"/>
                <w:left w:val="none" w:sz="0" w:space="0" w:color="auto"/>
                <w:bottom w:val="none" w:sz="0" w:space="0" w:color="auto"/>
                <w:right w:val="none" w:sz="0" w:space="0" w:color="auto"/>
              </w:divBdr>
              <w:divsChild>
                <w:div w:id="572356453">
                  <w:marLeft w:val="0"/>
                  <w:marRight w:val="0"/>
                  <w:marTop w:val="0"/>
                  <w:marBottom w:val="0"/>
                  <w:divBdr>
                    <w:top w:val="none" w:sz="0" w:space="0" w:color="auto"/>
                    <w:left w:val="none" w:sz="0" w:space="0" w:color="auto"/>
                    <w:bottom w:val="none" w:sz="0" w:space="0" w:color="auto"/>
                    <w:right w:val="none" w:sz="0" w:space="0" w:color="auto"/>
                  </w:divBdr>
                </w:div>
                <w:div w:id="43451142">
                  <w:marLeft w:val="0"/>
                  <w:marRight w:val="0"/>
                  <w:marTop w:val="0"/>
                  <w:marBottom w:val="0"/>
                  <w:divBdr>
                    <w:top w:val="none" w:sz="0" w:space="0" w:color="auto"/>
                    <w:left w:val="none" w:sz="0" w:space="0" w:color="auto"/>
                    <w:bottom w:val="none" w:sz="0" w:space="0" w:color="auto"/>
                    <w:right w:val="none" w:sz="0" w:space="0" w:color="auto"/>
                  </w:divBdr>
                </w:div>
                <w:div w:id="351228212">
                  <w:marLeft w:val="0"/>
                  <w:marRight w:val="0"/>
                  <w:marTop w:val="0"/>
                  <w:marBottom w:val="0"/>
                  <w:divBdr>
                    <w:top w:val="none" w:sz="0" w:space="0" w:color="auto"/>
                    <w:left w:val="none" w:sz="0" w:space="0" w:color="auto"/>
                    <w:bottom w:val="none" w:sz="0" w:space="0" w:color="auto"/>
                    <w:right w:val="none" w:sz="0" w:space="0" w:color="auto"/>
                  </w:divBdr>
                </w:div>
                <w:div w:id="1757171222">
                  <w:marLeft w:val="0"/>
                  <w:marRight w:val="0"/>
                  <w:marTop w:val="0"/>
                  <w:marBottom w:val="0"/>
                  <w:divBdr>
                    <w:top w:val="none" w:sz="0" w:space="0" w:color="auto"/>
                    <w:left w:val="none" w:sz="0" w:space="0" w:color="auto"/>
                    <w:bottom w:val="none" w:sz="0" w:space="0" w:color="auto"/>
                    <w:right w:val="none" w:sz="0" w:space="0" w:color="auto"/>
                  </w:divBdr>
                </w:div>
                <w:div w:id="1301492917">
                  <w:marLeft w:val="0"/>
                  <w:marRight w:val="0"/>
                  <w:marTop w:val="0"/>
                  <w:marBottom w:val="0"/>
                  <w:divBdr>
                    <w:top w:val="none" w:sz="0" w:space="0" w:color="auto"/>
                    <w:left w:val="none" w:sz="0" w:space="0" w:color="auto"/>
                    <w:bottom w:val="none" w:sz="0" w:space="0" w:color="auto"/>
                    <w:right w:val="none" w:sz="0" w:space="0" w:color="auto"/>
                  </w:divBdr>
                </w:div>
              </w:divsChild>
            </w:div>
            <w:div w:id="2006590637">
              <w:marLeft w:val="0"/>
              <w:marRight w:val="0"/>
              <w:marTop w:val="0"/>
              <w:marBottom w:val="0"/>
              <w:divBdr>
                <w:top w:val="none" w:sz="0" w:space="0" w:color="auto"/>
                <w:left w:val="none" w:sz="0" w:space="0" w:color="auto"/>
                <w:bottom w:val="none" w:sz="0" w:space="0" w:color="auto"/>
                <w:right w:val="none" w:sz="0" w:space="0" w:color="auto"/>
              </w:divBdr>
              <w:divsChild>
                <w:div w:id="562058127">
                  <w:marLeft w:val="0"/>
                  <w:marRight w:val="0"/>
                  <w:marTop w:val="0"/>
                  <w:marBottom w:val="0"/>
                  <w:divBdr>
                    <w:top w:val="none" w:sz="0" w:space="0" w:color="auto"/>
                    <w:left w:val="none" w:sz="0" w:space="0" w:color="auto"/>
                    <w:bottom w:val="none" w:sz="0" w:space="0" w:color="auto"/>
                    <w:right w:val="none" w:sz="0" w:space="0" w:color="auto"/>
                  </w:divBdr>
                </w:div>
                <w:div w:id="1010523809">
                  <w:marLeft w:val="0"/>
                  <w:marRight w:val="0"/>
                  <w:marTop w:val="0"/>
                  <w:marBottom w:val="0"/>
                  <w:divBdr>
                    <w:top w:val="none" w:sz="0" w:space="0" w:color="auto"/>
                    <w:left w:val="none" w:sz="0" w:space="0" w:color="auto"/>
                    <w:bottom w:val="none" w:sz="0" w:space="0" w:color="auto"/>
                    <w:right w:val="none" w:sz="0" w:space="0" w:color="auto"/>
                  </w:divBdr>
                </w:div>
              </w:divsChild>
            </w:div>
            <w:div w:id="1028481812">
              <w:marLeft w:val="0"/>
              <w:marRight w:val="0"/>
              <w:marTop w:val="0"/>
              <w:marBottom w:val="0"/>
              <w:divBdr>
                <w:top w:val="none" w:sz="0" w:space="0" w:color="auto"/>
                <w:left w:val="none" w:sz="0" w:space="0" w:color="auto"/>
                <w:bottom w:val="none" w:sz="0" w:space="0" w:color="auto"/>
                <w:right w:val="none" w:sz="0" w:space="0" w:color="auto"/>
              </w:divBdr>
              <w:divsChild>
                <w:div w:id="1095589987">
                  <w:marLeft w:val="0"/>
                  <w:marRight w:val="0"/>
                  <w:marTop w:val="0"/>
                  <w:marBottom w:val="0"/>
                  <w:divBdr>
                    <w:top w:val="none" w:sz="0" w:space="0" w:color="auto"/>
                    <w:left w:val="none" w:sz="0" w:space="0" w:color="auto"/>
                    <w:bottom w:val="none" w:sz="0" w:space="0" w:color="auto"/>
                    <w:right w:val="none" w:sz="0" w:space="0" w:color="auto"/>
                  </w:divBdr>
                  <w:divsChild>
                    <w:div w:id="340131873">
                      <w:marLeft w:val="0"/>
                      <w:marRight w:val="0"/>
                      <w:marTop w:val="0"/>
                      <w:marBottom w:val="0"/>
                      <w:divBdr>
                        <w:top w:val="none" w:sz="0" w:space="0" w:color="auto"/>
                        <w:left w:val="none" w:sz="0" w:space="0" w:color="auto"/>
                        <w:bottom w:val="none" w:sz="0" w:space="0" w:color="auto"/>
                        <w:right w:val="none" w:sz="0" w:space="0" w:color="auto"/>
                      </w:divBdr>
                    </w:div>
                    <w:div w:id="1820417169">
                      <w:marLeft w:val="0"/>
                      <w:marRight w:val="0"/>
                      <w:marTop w:val="0"/>
                      <w:marBottom w:val="0"/>
                      <w:divBdr>
                        <w:top w:val="none" w:sz="0" w:space="0" w:color="auto"/>
                        <w:left w:val="none" w:sz="0" w:space="0" w:color="auto"/>
                        <w:bottom w:val="none" w:sz="0" w:space="0" w:color="auto"/>
                        <w:right w:val="none" w:sz="0" w:space="0" w:color="auto"/>
                      </w:divBdr>
                    </w:div>
                  </w:divsChild>
                </w:div>
                <w:div w:id="1282147410">
                  <w:marLeft w:val="0"/>
                  <w:marRight w:val="0"/>
                  <w:marTop w:val="0"/>
                  <w:marBottom w:val="0"/>
                  <w:divBdr>
                    <w:top w:val="none" w:sz="0" w:space="0" w:color="auto"/>
                    <w:left w:val="none" w:sz="0" w:space="0" w:color="auto"/>
                    <w:bottom w:val="none" w:sz="0" w:space="0" w:color="auto"/>
                    <w:right w:val="none" w:sz="0" w:space="0" w:color="auto"/>
                  </w:divBdr>
                </w:div>
              </w:divsChild>
            </w:div>
            <w:div w:id="1276988354">
              <w:marLeft w:val="0"/>
              <w:marRight w:val="0"/>
              <w:marTop w:val="0"/>
              <w:marBottom w:val="0"/>
              <w:divBdr>
                <w:top w:val="none" w:sz="0" w:space="0" w:color="auto"/>
                <w:left w:val="none" w:sz="0" w:space="0" w:color="auto"/>
                <w:bottom w:val="none" w:sz="0" w:space="0" w:color="auto"/>
                <w:right w:val="none" w:sz="0" w:space="0" w:color="auto"/>
              </w:divBdr>
              <w:divsChild>
                <w:div w:id="247152684">
                  <w:marLeft w:val="0"/>
                  <w:marRight w:val="0"/>
                  <w:marTop w:val="0"/>
                  <w:marBottom w:val="0"/>
                  <w:divBdr>
                    <w:top w:val="none" w:sz="0" w:space="0" w:color="auto"/>
                    <w:left w:val="none" w:sz="0" w:space="0" w:color="auto"/>
                    <w:bottom w:val="none" w:sz="0" w:space="0" w:color="auto"/>
                    <w:right w:val="none" w:sz="0" w:space="0" w:color="auto"/>
                  </w:divBdr>
                </w:div>
                <w:div w:id="1645771813">
                  <w:marLeft w:val="0"/>
                  <w:marRight w:val="0"/>
                  <w:marTop w:val="0"/>
                  <w:marBottom w:val="0"/>
                  <w:divBdr>
                    <w:top w:val="none" w:sz="0" w:space="0" w:color="auto"/>
                    <w:left w:val="none" w:sz="0" w:space="0" w:color="auto"/>
                    <w:bottom w:val="none" w:sz="0" w:space="0" w:color="auto"/>
                    <w:right w:val="none" w:sz="0" w:space="0" w:color="auto"/>
                  </w:divBdr>
                </w:div>
              </w:divsChild>
            </w:div>
            <w:div w:id="1276405280">
              <w:marLeft w:val="0"/>
              <w:marRight w:val="0"/>
              <w:marTop w:val="0"/>
              <w:marBottom w:val="0"/>
              <w:divBdr>
                <w:top w:val="none" w:sz="0" w:space="0" w:color="auto"/>
                <w:left w:val="none" w:sz="0" w:space="0" w:color="auto"/>
                <w:bottom w:val="none" w:sz="0" w:space="0" w:color="auto"/>
                <w:right w:val="none" w:sz="0" w:space="0" w:color="auto"/>
              </w:divBdr>
              <w:divsChild>
                <w:div w:id="2047679021">
                  <w:marLeft w:val="0"/>
                  <w:marRight w:val="0"/>
                  <w:marTop w:val="0"/>
                  <w:marBottom w:val="0"/>
                  <w:divBdr>
                    <w:top w:val="none" w:sz="0" w:space="0" w:color="auto"/>
                    <w:left w:val="none" w:sz="0" w:space="0" w:color="auto"/>
                    <w:bottom w:val="none" w:sz="0" w:space="0" w:color="auto"/>
                    <w:right w:val="none" w:sz="0" w:space="0" w:color="auto"/>
                  </w:divBdr>
                </w:div>
                <w:div w:id="1242133943">
                  <w:marLeft w:val="0"/>
                  <w:marRight w:val="0"/>
                  <w:marTop w:val="0"/>
                  <w:marBottom w:val="0"/>
                  <w:divBdr>
                    <w:top w:val="none" w:sz="0" w:space="0" w:color="auto"/>
                    <w:left w:val="none" w:sz="0" w:space="0" w:color="auto"/>
                    <w:bottom w:val="none" w:sz="0" w:space="0" w:color="auto"/>
                    <w:right w:val="none" w:sz="0" w:space="0" w:color="auto"/>
                  </w:divBdr>
                </w:div>
                <w:div w:id="511721436">
                  <w:marLeft w:val="0"/>
                  <w:marRight w:val="0"/>
                  <w:marTop w:val="0"/>
                  <w:marBottom w:val="0"/>
                  <w:divBdr>
                    <w:top w:val="none" w:sz="0" w:space="0" w:color="auto"/>
                    <w:left w:val="none" w:sz="0" w:space="0" w:color="auto"/>
                    <w:bottom w:val="none" w:sz="0" w:space="0" w:color="auto"/>
                    <w:right w:val="none" w:sz="0" w:space="0" w:color="auto"/>
                  </w:divBdr>
                </w:div>
                <w:div w:id="1742216405">
                  <w:marLeft w:val="0"/>
                  <w:marRight w:val="0"/>
                  <w:marTop w:val="0"/>
                  <w:marBottom w:val="0"/>
                  <w:divBdr>
                    <w:top w:val="none" w:sz="0" w:space="0" w:color="auto"/>
                    <w:left w:val="none" w:sz="0" w:space="0" w:color="auto"/>
                    <w:bottom w:val="none" w:sz="0" w:space="0" w:color="auto"/>
                    <w:right w:val="none" w:sz="0" w:space="0" w:color="auto"/>
                  </w:divBdr>
                </w:div>
                <w:div w:id="768429567">
                  <w:marLeft w:val="0"/>
                  <w:marRight w:val="0"/>
                  <w:marTop w:val="0"/>
                  <w:marBottom w:val="0"/>
                  <w:divBdr>
                    <w:top w:val="none" w:sz="0" w:space="0" w:color="auto"/>
                    <w:left w:val="none" w:sz="0" w:space="0" w:color="auto"/>
                    <w:bottom w:val="none" w:sz="0" w:space="0" w:color="auto"/>
                    <w:right w:val="none" w:sz="0" w:space="0" w:color="auto"/>
                  </w:divBdr>
                </w:div>
              </w:divsChild>
            </w:div>
            <w:div w:id="56176279">
              <w:marLeft w:val="0"/>
              <w:marRight w:val="0"/>
              <w:marTop w:val="0"/>
              <w:marBottom w:val="0"/>
              <w:divBdr>
                <w:top w:val="none" w:sz="0" w:space="0" w:color="auto"/>
                <w:left w:val="none" w:sz="0" w:space="0" w:color="auto"/>
                <w:bottom w:val="none" w:sz="0" w:space="0" w:color="auto"/>
                <w:right w:val="none" w:sz="0" w:space="0" w:color="auto"/>
              </w:divBdr>
            </w:div>
            <w:div w:id="2085711873">
              <w:marLeft w:val="0"/>
              <w:marRight w:val="0"/>
              <w:marTop w:val="0"/>
              <w:marBottom w:val="0"/>
              <w:divBdr>
                <w:top w:val="none" w:sz="0" w:space="0" w:color="auto"/>
                <w:left w:val="none" w:sz="0" w:space="0" w:color="auto"/>
                <w:bottom w:val="none" w:sz="0" w:space="0" w:color="auto"/>
                <w:right w:val="none" w:sz="0" w:space="0" w:color="auto"/>
              </w:divBdr>
              <w:divsChild>
                <w:div w:id="1087337887">
                  <w:marLeft w:val="0"/>
                  <w:marRight w:val="0"/>
                  <w:marTop w:val="0"/>
                  <w:marBottom w:val="0"/>
                  <w:divBdr>
                    <w:top w:val="none" w:sz="0" w:space="0" w:color="auto"/>
                    <w:left w:val="none" w:sz="0" w:space="0" w:color="auto"/>
                    <w:bottom w:val="none" w:sz="0" w:space="0" w:color="auto"/>
                    <w:right w:val="none" w:sz="0" w:space="0" w:color="auto"/>
                  </w:divBdr>
                  <w:divsChild>
                    <w:div w:id="2027097791">
                      <w:marLeft w:val="0"/>
                      <w:marRight w:val="0"/>
                      <w:marTop w:val="0"/>
                      <w:marBottom w:val="0"/>
                      <w:divBdr>
                        <w:top w:val="none" w:sz="0" w:space="0" w:color="auto"/>
                        <w:left w:val="none" w:sz="0" w:space="0" w:color="auto"/>
                        <w:bottom w:val="none" w:sz="0" w:space="0" w:color="auto"/>
                        <w:right w:val="none" w:sz="0" w:space="0" w:color="auto"/>
                      </w:divBdr>
                    </w:div>
                    <w:div w:id="1351881091">
                      <w:marLeft w:val="0"/>
                      <w:marRight w:val="0"/>
                      <w:marTop w:val="0"/>
                      <w:marBottom w:val="0"/>
                      <w:divBdr>
                        <w:top w:val="none" w:sz="0" w:space="0" w:color="auto"/>
                        <w:left w:val="none" w:sz="0" w:space="0" w:color="auto"/>
                        <w:bottom w:val="none" w:sz="0" w:space="0" w:color="auto"/>
                        <w:right w:val="none" w:sz="0" w:space="0" w:color="auto"/>
                      </w:divBdr>
                    </w:div>
                    <w:div w:id="1403068709">
                      <w:marLeft w:val="0"/>
                      <w:marRight w:val="0"/>
                      <w:marTop w:val="0"/>
                      <w:marBottom w:val="0"/>
                      <w:divBdr>
                        <w:top w:val="none" w:sz="0" w:space="0" w:color="auto"/>
                        <w:left w:val="none" w:sz="0" w:space="0" w:color="auto"/>
                        <w:bottom w:val="none" w:sz="0" w:space="0" w:color="auto"/>
                        <w:right w:val="none" w:sz="0" w:space="0" w:color="auto"/>
                      </w:divBdr>
                    </w:div>
                    <w:div w:id="614602955">
                      <w:marLeft w:val="0"/>
                      <w:marRight w:val="0"/>
                      <w:marTop w:val="0"/>
                      <w:marBottom w:val="0"/>
                      <w:divBdr>
                        <w:top w:val="none" w:sz="0" w:space="0" w:color="auto"/>
                        <w:left w:val="none" w:sz="0" w:space="0" w:color="auto"/>
                        <w:bottom w:val="none" w:sz="0" w:space="0" w:color="auto"/>
                        <w:right w:val="none" w:sz="0" w:space="0" w:color="auto"/>
                      </w:divBdr>
                    </w:div>
                  </w:divsChild>
                </w:div>
                <w:div w:id="59057998">
                  <w:marLeft w:val="0"/>
                  <w:marRight w:val="0"/>
                  <w:marTop w:val="0"/>
                  <w:marBottom w:val="0"/>
                  <w:divBdr>
                    <w:top w:val="none" w:sz="0" w:space="0" w:color="auto"/>
                    <w:left w:val="none" w:sz="0" w:space="0" w:color="auto"/>
                    <w:bottom w:val="none" w:sz="0" w:space="0" w:color="auto"/>
                    <w:right w:val="none" w:sz="0" w:space="0" w:color="auto"/>
                  </w:divBdr>
                </w:div>
              </w:divsChild>
            </w:div>
            <w:div w:id="2118064133">
              <w:marLeft w:val="0"/>
              <w:marRight w:val="0"/>
              <w:marTop w:val="0"/>
              <w:marBottom w:val="0"/>
              <w:divBdr>
                <w:top w:val="none" w:sz="0" w:space="0" w:color="auto"/>
                <w:left w:val="none" w:sz="0" w:space="0" w:color="auto"/>
                <w:bottom w:val="none" w:sz="0" w:space="0" w:color="auto"/>
                <w:right w:val="none" w:sz="0" w:space="0" w:color="auto"/>
              </w:divBdr>
              <w:divsChild>
                <w:div w:id="69667096">
                  <w:marLeft w:val="0"/>
                  <w:marRight w:val="0"/>
                  <w:marTop w:val="0"/>
                  <w:marBottom w:val="0"/>
                  <w:divBdr>
                    <w:top w:val="none" w:sz="0" w:space="0" w:color="auto"/>
                    <w:left w:val="none" w:sz="0" w:space="0" w:color="auto"/>
                    <w:bottom w:val="none" w:sz="0" w:space="0" w:color="auto"/>
                    <w:right w:val="none" w:sz="0" w:space="0" w:color="auto"/>
                  </w:divBdr>
                </w:div>
                <w:div w:id="1858537722">
                  <w:marLeft w:val="0"/>
                  <w:marRight w:val="0"/>
                  <w:marTop w:val="0"/>
                  <w:marBottom w:val="0"/>
                  <w:divBdr>
                    <w:top w:val="none" w:sz="0" w:space="0" w:color="auto"/>
                    <w:left w:val="none" w:sz="0" w:space="0" w:color="auto"/>
                    <w:bottom w:val="none" w:sz="0" w:space="0" w:color="auto"/>
                    <w:right w:val="none" w:sz="0" w:space="0" w:color="auto"/>
                  </w:divBdr>
                </w:div>
                <w:div w:id="1652557584">
                  <w:marLeft w:val="0"/>
                  <w:marRight w:val="0"/>
                  <w:marTop w:val="0"/>
                  <w:marBottom w:val="0"/>
                  <w:divBdr>
                    <w:top w:val="none" w:sz="0" w:space="0" w:color="auto"/>
                    <w:left w:val="none" w:sz="0" w:space="0" w:color="auto"/>
                    <w:bottom w:val="none" w:sz="0" w:space="0" w:color="auto"/>
                    <w:right w:val="none" w:sz="0" w:space="0" w:color="auto"/>
                  </w:divBdr>
                </w:div>
              </w:divsChild>
            </w:div>
            <w:div w:id="1630672921">
              <w:marLeft w:val="0"/>
              <w:marRight w:val="0"/>
              <w:marTop w:val="0"/>
              <w:marBottom w:val="0"/>
              <w:divBdr>
                <w:top w:val="none" w:sz="0" w:space="0" w:color="auto"/>
                <w:left w:val="none" w:sz="0" w:space="0" w:color="auto"/>
                <w:bottom w:val="none" w:sz="0" w:space="0" w:color="auto"/>
                <w:right w:val="none" w:sz="0" w:space="0" w:color="auto"/>
              </w:divBdr>
              <w:divsChild>
                <w:div w:id="335501693">
                  <w:marLeft w:val="0"/>
                  <w:marRight w:val="0"/>
                  <w:marTop w:val="0"/>
                  <w:marBottom w:val="0"/>
                  <w:divBdr>
                    <w:top w:val="none" w:sz="0" w:space="0" w:color="auto"/>
                    <w:left w:val="none" w:sz="0" w:space="0" w:color="auto"/>
                    <w:bottom w:val="none" w:sz="0" w:space="0" w:color="auto"/>
                    <w:right w:val="none" w:sz="0" w:space="0" w:color="auto"/>
                  </w:divBdr>
                </w:div>
                <w:div w:id="616181642">
                  <w:marLeft w:val="0"/>
                  <w:marRight w:val="0"/>
                  <w:marTop w:val="0"/>
                  <w:marBottom w:val="0"/>
                  <w:divBdr>
                    <w:top w:val="none" w:sz="0" w:space="0" w:color="auto"/>
                    <w:left w:val="none" w:sz="0" w:space="0" w:color="auto"/>
                    <w:bottom w:val="none" w:sz="0" w:space="0" w:color="auto"/>
                    <w:right w:val="none" w:sz="0" w:space="0" w:color="auto"/>
                  </w:divBdr>
                </w:div>
                <w:div w:id="1545099886">
                  <w:marLeft w:val="0"/>
                  <w:marRight w:val="0"/>
                  <w:marTop w:val="0"/>
                  <w:marBottom w:val="0"/>
                  <w:divBdr>
                    <w:top w:val="none" w:sz="0" w:space="0" w:color="auto"/>
                    <w:left w:val="none" w:sz="0" w:space="0" w:color="auto"/>
                    <w:bottom w:val="none" w:sz="0" w:space="0" w:color="auto"/>
                    <w:right w:val="none" w:sz="0" w:space="0" w:color="auto"/>
                  </w:divBdr>
                </w:div>
                <w:div w:id="1657100694">
                  <w:marLeft w:val="0"/>
                  <w:marRight w:val="0"/>
                  <w:marTop w:val="0"/>
                  <w:marBottom w:val="0"/>
                  <w:divBdr>
                    <w:top w:val="none" w:sz="0" w:space="0" w:color="auto"/>
                    <w:left w:val="none" w:sz="0" w:space="0" w:color="auto"/>
                    <w:bottom w:val="none" w:sz="0" w:space="0" w:color="auto"/>
                    <w:right w:val="none" w:sz="0" w:space="0" w:color="auto"/>
                  </w:divBdr>
                </w:div>
              </w:divsChild>
            </w:div>
            <w:div w:id="108474482">
              <w:marLeft w:val="0"/>
              <w:marRight w:val="0"/>
              <w:marTop w:val="0"/>
              <w:marBottom w:val="0"/>
              <w:divBdr>
                <w:top w:val="none" w:sz="0" w:space="0" w:color="auto"/>
                <w:left w:val="none" w:sz="0" w:space="0" w:color="auto"/>
                <w:bottom w:val="none" w:sz="0" w:space="0" w:color="auto"/>
                <w:right w:val="none" w:sz="0" w:space="0" w:color="auto"/>
              </w:divBdr>
              <w:divsChild>
                <w:div w:id="2101288154">
                  <w:marLeft w:val="0"/>
                  <w:marRight w:val="0"/>
                  <w:marTop w:val="0"/>
                  <w:marBottom w:val="0"/>
                  <w:divBdr>
                    <w:top w:val="none" w:sz="0" w:space="0" w:color="auto"/>
                    <w:left w:val="none" w:sz="0" w:space="0" w:color="auto"/>
                    <w:bottom w:val="none" w:sz="0" w:space="0" w:color="auto"/>
                    <w:right w:val="none" w:sz="0" w:space="0" w:color="auto"/>
                  </w:divBdr>
                </w:div>
                <w:div w:id="1893538906">
                  <w:marLeft w:val="0"/>
                  <w:marRight w:val="0"/>
                  <w:marTop w:val="0"/>
                  <w:marBottom w:val="0"/>
                  <w:divBdr>
                    <w:top w:val="none" w:sz="0" w:space="0" w:color="auto"/>
                    <w:left w:val="none" w:sz="0" w:space="0" w:color="auto"/>
                    <w:bottom w:val="none" w:sz="0" w:space="0" w:color="auto"/>
                    <w:right w:val="none" w:sz="0" w:space="0" w:color="auto"/>
                  </w:divBdr>
                </w:div>
                <w:div w:id="698971769">
                  <w:marLeft w:val="0"/>
                  <w:marRight w:val="0"/>
                  <w:marTop w:val="0"/>
                  <w:marBottom w:val="0"/>
                  <w:divBdr>
                    <w:top w:val="none" w:sz="0" w:space="0" w:color="auto"/>
                    <w:left w:val="none" w:sz="0" w:space="0" w:color="auto"/>
                    <w:bottom w:val="none" w:sz="0" w:space="0" w:color="auto"/>
                    <w:right w:val="none" w:sz="0" w:space="0" w:color="auto"/>
                  </w:divBdr>
                </w:div>
                <w:div w:id="925260276">
                  <w:marLeft w:val="0"/>
                  <w:marRight w:val="0"/>
                  <w:marTop w:val="0"/>
                  <w:marBottom w:val="0"/>
                  <w:divBdr>
                    <w:top w:val="none" w:sz="0" w:space="0" w:color="auto"/>
                    <w:left w:val="none" w:sz="0" w:space="0" w:color="auto"/>
                    <w:bottom w:val="none" w:sz="0" w:space="0" w:color="auto"/>
                    <w:right w:val="none" w:sz="0" w:space="0" w:color="auto"/>
                  </w:divBdr>
                </w:div>
                <w:div w:id="2145274415">
                  <w:marLeft w:val="0"/>
                  <w:marRight w:val="0"/>
                  <w:marTop w:val="0"/>
                  <w:marBottom w:val="0"/>
                  <w:divBdr>
                    <w:top w:val="none" w:sz="0" w:space="0" w:color="auto"/>
                    <w:left w:val="none" w:sz="0" w:space="0" w:color="auto"/>
                    <w:bottom w:val="none" w:sz="0" w:space="0" w:color="auto"/>
                    <w:right w:val="none" w:sz="0" w:space="0" w:color="auto"/>
                  </w:divBdr>
                </w:div>
              </w:divsChild>
            </w:div>
            <w:div w:id="700402888">
              <w:marLeft w:val="0"/>
              <w:marRight w:val="0"/>
              <w:marTop w:val="0"/>
              <w:marBottom w:val="0"/>
              <w:divBdr>
                <w:top w:val="none" w:sz="0" w:space="0" w:color="auto"/>
                <w:left w:val="none" w:sz="0" w:space="0" w:color="auto"/>
                <w:bottom w:val="none" w:sz="0" w:space="0" w:color="auto"/>
                <w:right w:val="none" w:sz="0" w:space="0" w:color="auto"/>
              </w:divBdr>
              <w:divsChild>
                <w:div w:id="765807462">
                  <w:marLeft w:val="0"/>
                  <w:marRight w:val="0"/>
                  <w:marTop w:val="0"/>
                  <w:marBottom w:val="0"/>
                  <w:divBdr>
                    <w:top w:val="none" w:sz="0" w:space="0" w:color="auto"/>
                    <w:left w:val="none" w:sz="0" w:space="0" w:color="auto"/>
                    <w:bottom w:val="none" w:sz="0" w:space="0" w:color="auto"/>
                    <w:right w:val="none" w:sz="0" w:space="0" w:color="auto"/>
                  </w:divBdr>
                </w:div>
                <w:div w:id="931085317">
                  <w:marLeft w:val="0"/>
                  <w:marRight w:val="0"/>
                  <w:marTop w:val="0"/>
                  <w:marBottom w:val="0"/>
                  <w:divBdr>
                    <w:top w:val="none" w:sz="0" w:space="0" w:color="auto"/>
                    <w:left w:val="none" w:sz="0" w:space="0" w:color="auto"/>
                    <w:bottom w:val="none" w:sz="0" w:space="0" w:color="auto"/>
                    <w:right w:val="none" w:sz="0" w:space="0" w:color="auto"/>
                  </w:divBdr>
                </w:div>
              </w:divsChild>
            </w:div>
            <w:div w:id="1409501548">
              <w:marLeft w:val="0"/>
              <w:marRight w:val="0"/>
              <w:marTop w:val="0"/>
              <w:marBottom w:val="0"/>
              <w:divBdr>
                <w:top w:val="none" w:sz="0" w:space="0" w:color="auto"/>
                <w:left w:val="none" w:sz="0" w:space="0" w:color="auto"/>
                <w:bottom w:val="none" w:sz="0" w:space="0" w:color="auto"/>
                <w:right w:val="none" w:sz="0" w:space="0" w:color="auto"/>
              </w:divBdr>
              <w:divsChild>
                <w:div w:id="467480281">
                  <w:marLeft w:val="0"/>
                  <w:marRight w:val="0"/>
                  <w:marTop w:val="0"/>
                  <w:marBottom w:val="0"/>
                  <w:divBdr>
                    <w:top w:val="none" w:sz="0" w:space="0" w:color="auto"/>
                    <w:left w:val="none" w:sz="0" w:space="0" w:color="auto"/>
                    <w:bottom w:val="none" w:sz="0" w:space="0" w:color="auto"/>
                    <w:right w:val="none" w:sz="0" w:space="0" w:color="auto"/>
                  </w:divBdr>
                  <w:divsChild>
                    <w:div w:id="648705936">
                      <w:marLeft w:val="0"/>
                      <w:marRight w:val="0"/>
                      <w:marTop w:val="0"/>
                      <w:marBottom w:val="0"/>
                      <w:divBdr>
                        <w:top w:val="none" w:sz="0" w:space="0" w:color="auto"/>
                        <w:left w:val="none" w:sz="0" w:space="0" w:color="auto"/>
                        <w:bottom w:val="none" w:sz="0" w:space="0" w:color="auto"/>
                        <w:right w:val="none" w:sz="0" w:space="0" w:color="auto"/>
                      </w:divBdr>
                    </w:div>
                    <w:div w:id="2014989939">
                      <w:marLeft w:val="0"/>
                      <w:marRight w:val="0"/>
                      <w:marTop w:val="0"/>
                      <w:marBottom w:val="0"/>
                      <w:divBdr>
                        <w:top w:val="none" w:sz="0" w:space="0" w:color="auto"/>
                        <w:left w:val="none" w:sz="0" w:space="0" w:color="auto"/>
                        <w:bottom w:val="none" w:sz="0" w:space="0" w:color="auto"/>
                        <w:right w:val="none" w:sz="0" w:space="0" w:color="auto"/>
                      </w:divBdr>
                    </w:div>
                    <w:div w:id="1144740547">
                      <w:marLeft w:val="0"/>
                      <w:marRight w:val="0"/>
                      <w:marTop w:val="0"/>
                      <w:marBottom w:val="0"/>
                      <w:divBdr>
                        <w:top w:val="none" w:sz="0" w:space="0" w:color="auto"/>
                        <w:left w:val="none" w:sz="0" w:space="0" w:color="auto"/>
                        <w:bottom w:val="none" w:sz="0" w:space="0" w:color="auto"/>
                        <w:right w:val="none" w:sz="0" w:space="0" w:color="auto"/>
                      </w:divBdr>
                    </w:div>
                  </w:divsChild>
                </w:div>
                <w:div w:id="1219854156">
                  <w:marLeft w:val="0"/>
                  <w:marRight w:val="0"/>
                  <w:marTop w:val="0"/>
                  <w:marBottom w:val="0"/>
                  <w:divBdr>
                    <w:top w:val="none" w:sz="0" w:space="0" w:color="auto"/>
                    <w:left w:val="none" w:sz="0" w:space="0" w:color="auto"/>
                    <w:bottom w:val="none" w:sz="0" w:space="0" w:color="auto"/>
                    <w:right w:val="none" w:sz="0" w:space="0" w:color="auto"/>
                  </w:divBdr>
                </w:div>
                <w:div w:id="798449720">
                  <w:marLeft w:val="0"/>
                  <w:marRight w:val="0"/>
                  <w:marTop w:val="0"/>
                  <w:marBottom w:val="0"/>
                  <w:divBdr>
                    <w:top w:val="none" w:sz="0" w:space="0" w:color="auto"/>
                    <w:left w:val="none" w:sz="0" w:space="0" w:color="auto"/>
                    <w:bottom w:val="none" w:sz="0" w:space="0" w:color="auto"/>
                    <w:right w:val="none" w:sz="0" w:space="0" w:color="auto"/>
                  </w:divBdr>
                </w:div>
                <w:div w:id="1558517288">
                  <w:marLeft w:val="0"/>
                  <w:marRight w:val="0"/>
                  <w:marTop w:val="0"/>
                  <w:marBottom w:val="0"/>
                  <w:divBdr>
                    <w:top w:val="none" w:sz="0" w:space="0" w:color="auto"/>
                    <w:left w:val="none" w:sz="0" w:space="0" w:color="auto"/>
                    <w:bottom w:val="none" w:sz="0" w:space="0" w:color="auto"/>
                    <w:right w:val="none" w:sz="0" w:space="0" w:color="auto"/>
                  </w:divBdr>
                </w:div>
                <w:div w:id="131334146">
                  <w:marLeft w:val="0"/>
                  <w:marRight w:val="0"/>
                  <w:marTop w:val="0"/>
                  <w:marBottom w:val="0"/>
                  <w:divBdr>
                    <w:top w:val="none" w:sz="0" w:space="0" w:color="auto"/>
                    <w:left w:val="none" w:sz="0" w:space="0" w:color="auto"/>
                    <w:bottom w:val="none" w:sz="0" w:space="0" w:color="auto"/>
                    <w:right w:val="none" w:sz="0" w:space="0" w:color="auto"/>
                  </w:divBdr>
                </w:div>
              </w:divsChild>
            </w:div>
            <w:div w:id="1211302984">
              <w:marLeft w:val="0"/>
              <w:marRight w:val="0"/>
              <w:marTop w:val="0"/>
              <w:marBottom w:val="0"/>
              <w:divBdr>
                <w:top w:val="none" w:sz="0" w:space="0" w:color="auto"/>
                <w:left w:val="none" w:sz="0" w:space="0" w:color="auto"/>
                <w:bottom w:val="none" w:sz="0" w:space="0" w:color="auto"/>
                <w:right w:val="none" w:sz="0" w:space="0" w:color="auto"/>
              </w:divBdr>
              <w:divsChild>
                <w:div w:id="379600557">
                  <w:marLeft w:val="0"/>
                  <w:marRight w:val="0"/>
                  <w:marTop w:val="0"/>
                  <w:marBottom w:val="0"/>
                  <w:divBdr>
                    <w:top w:val="none" w:sz="0" w:space="0" w:color="auto"/>
                    <w:left w:val="none" w:sz="0" w:space="0" w:color="auto"/>
                    <w:bottom w:val="none" w:sz="0" w:space="0" w:color="auto"/>
                    <w:right w:val="none" w:sz="0" w:space="0" w:color="auto"/>
                  </w:divBdr>
                  <w:divsChild>
                    <w:div w:id="1514807986">
                      <w:marLeft w:val="0"/>
                      <w:marRight w:val="0"/>
                      <w:marTop w:val="0"/>
                      <w:marBottom w:val="0"/>
                      <w:divBdr>
                        <w:top w:val="none" w:sz="0" w:space="0" w:color="auto"/>
                        <w:left w:val="none" w:sz="0" w:space="0" w:color="auto"/>
                        <w:bottom w:val="none" w:sz="0" w:space="0" w:color="auto"/>
                        <w:right w:val="none" w:sz="0" w:space="0" w:color="auto"/>
                      </w:divBdr>
                    </w:div>
                    <w:div w:id="507914177">
                      <w:marLeft w:val="0"/>
                      <w:marRight w:val="0"/>
                      <w:marTop w:val="0"/>
                      <w:marBottom w:val="0"/>
                      <w:divBdr>
                        <w:top w:val="none" w:sz="0" w:space="0" w:color="auto"/>
                        <w:left w:val="none" w:sz="0" w:space="0" w:color="auto"/>
                        <w:bottom w:val="none" w:sz="0" w:space="0" w:color="auto"/>
                        <w:right w:val="none" w:sz="0" w:space="0" w:color="auto"/>
                      </w:divBdr>
                    </w:div>
                    <w:div w:id="428352475">
                      <w:marLeft w:val="0"/>
                      <w:marRight w:val="0"/>
                      <w:marTop w:val="0"/>
                      <w:marBottom w:val="0"/>
                      <w:divBdr>
                        <w:top w:val="none" w:sz="0" w:space="0" w:color="auto"/>
                        <w:left w:val="none" w:sz="0" w:space="0" w:color="auto"/>
                        <w:bottom w:val="none" w:sz="0" w:space="0" w:color="auto"/>
                        <w:right w:val="none" w:sz="0" w:space="0" w:color="auto"/>
                      </w:divBdr>
                    </w:div>
                  </w:divsChild>
                </w:div>
                <w:div w:id="590705603">
                  <w:marLeft w:val="0"/>
                  <w:marRight w:val="0"/>
                  <w:marTop w:val="0"/>
                  <w:marBottom w:val="0"/>
                  <w:divBdr>
                    <w:top w:val="none" w:sz="0" w:space="0" w:color="auto"/>
                    <w:left w:val="none" w:sz="0" w:space="0" w:color="auto"/>
                    <w:bottom w:val="none" w:sz="0" w:space="0" w:color="auto"/>
                    <w:right w:val="none" w:sz="0" w:space="0" w:color="auto"/>
                  </w:divBdr>
                  <w:divsChild>
                    <w:div w:id="467549958">
                      <w:marLeft w:val="0"/>
                      <w:marRight w:val="0"/>
                      <w:marTop w:val="0"/>
                      <w:marBottom w:val="0"/>
                      <w:divBdr>
                        <w:top w:val="none" w:sz="0" w:space="0" w:color="auto"/>
                        <w:left w:val="none" w:sz="0" w:space="0" w:color="auto"/>
                        <w:bottom w:val="none" w:sz="0" w:space="0" w:color="auto"/>
                        <w:right w:val="none" w:sz="0" w:space="0" w:color="auto"/>
                      </w:divBdr>
                    </w:div>
                    <w:div w:id="1661695406">
                      <w:marLeft w:val="0"/>
                      <w:marRight w:val="0"/>
                      <w:marTop w:val="0"/>
                      <w:marBottom w:val="0"/>
                      <w:divBdr>
                        <w:top w:val="none" w:sz="0" w:space="0" w:color="auto"/>
                        <w:left w:val="none" w:sz="0" w:space="0" w:color="auto"/>
                        <w:bottom w:val="none" w:sz="0" w:space="0" w:color="auto"/>
                        <w:right w:val="none" w:sz="0" w:space="0" w:color="auto"/>
                      </w:divBdr>
                    </w:div>
                    <w:div w:id="1142036120">
                      <w:marLeft w:val="0"/>
                      <w:marRight w:val="0"/>
                      <w:marTop w:val="0"/>
                      <w:marBottom w:val="0"/>
                      <w:divBdr>
                        <w:top w:val="none" w:sz="0" w:space="0" w:color="auto"/>
                        <w:left w:val="none" w:sz="0" w:space="0" w:color="auto"/>
                        <w:bottom w:val="none" w:sz="0" w:space="0" w:color="auto"/>
                        <w:right w:val="none" w:sz="0" w:space="0" w:color="auto"/>
                      </w:divBdr>
                    </w:div>
                    <w:div w:id="1641570636">
                      <w:marLeft w:val="0"/>
                      <w:marRight w:val="0"/>
                      <w:marTop w:val="0"/>
                      <w:marBottom w:val="0"/>
                      <w:divBdr>
                        <w:top w:val="none" w:sz="0" w:space="0" w:color="auto"/>
                        <w:left w:val="none" w:sz="0" w:space="0" w:color="auto"/>
                        <w:bottom w:val="none" w:sz="0" w:space="0" w:color="auto"/>
                        <w:right w:val="none" w:sz="0" w:space="0" w:color="auto"/>
                      </w:divBdr>
                    </w:div>
                    <w:div w:id="992609705">
                      <w:marLeft w:val="0"/>
                      <w:marRight w:val="0"/>
                      <w:marTop w:val="0"/>
                      <w:marBottom w:val="0"/>
                      <w:divBdr>
                        <w:top w:val="none" w:sz="0" w:space="0" w:color="auto"/>
                        <w:left w:val="none" w:sz="0" w:space="0" w:color="auto"/>
                        <w:bottom w:val="none" w:sz="0" w:space="0" w:color="auto"/>
                        <w:right w:val="none" w:sz="0" w:space="0" w:color="auto"/>
                      </w:divBdr>
                    </w:div>
                  </w:divsChild>
                </w:div>
                <w:div w:id="1610428850">
                  <w:marLeft w:val="0"/>
                  <w:marRight w:val="0"/>
                  <w:marTop w:val="0"/>
                  <w:marBottom w:val="0"/>
                  <w:divBdr>
                    <w:top w:val="none" w:sz="0" w:space="0" w:color="auto"/>
                    <w:left w:val="none" w:sz="0" w:space="0" w:color="auto"/>
                    <w:bottom w:val="none" w:sz="0" w:space="0" w:color="auto"/>
                    <w:right w:val="none" w:sz="0" w:space="0" w:color="auto"/>
                  </w:divBdr>
                  <w:divsChild>
                    <w:div w:id="469060347">
                      <w:marLeft w:val="0"/>
                      <w:marRight w:val="0"/>
                      <w:marTop w:val="0"/>
                      <w:marBottom w:val="0"/>
                      <w:divBdr>
                        <w:top w:val="none" w:sz="0" w:space="0" w:color="auto"/>
                        <w:left w:val="none" w:sz="0" w:space="0" w:color="auto"/>
                        <w:bottom w:val="none" w:sz="0" w:space="0" w:color="auto"/>
                        <w:right w:val="none" w:sz="0" w:space="0" w:color="auto"/>
                      </w:divBdr>
                    </w:div>
                    <w:div w:id="218372017">
                      <w:marLeft w:val="0"/>
                      <w:marRight w:val="0"/>
                      <w:marTop w:val="0"/>
                      <w:marBottom w:val="0"/>
                      <w:divBdr>
                        <w:top w:val="none" w:sz="0" w:space="0" w:color="auto"/>
                        <w:left w:val="none" w:sz="0" w:space="0" w:color="auto"/>
                        <w:bottom w:val="none" w:sz="0" w:space="0" w:color="auto"/>
                        <w:right w:val="none" w:sz="0" w:space="0" w:color="auto"/>
                      </w:divBdr>
                    </w:div>
                    <w:div w:id="8260918">
                      <w:marLeft w:val="0"/>
                      <w:marRight w:val="0"/>
                      <w:marTop w:val="0"/>
                      <w:marBottom w:val="0"/>
                      <w:divBdr>
                        <w:top w:val="none" w:sz="0" w:space="0" w:color="auto"/>
                        <w:left w:val="none" w:sz="0" w:space="0" w:color="auto"/>
                        <w:bottom w:val="none" w:sz="0" w:space="0" w:color="auto"/>
                        <w:right w:val="none" w:sz="0" w:space="0" w:color="auto"/>
                      </w:divBdr>
                    </w:div>
                  </w:divsChild>
                </w:div>
                <w:div w:id="110169701">
                  <w:marLeft w:val="0"/>
                  <w:marRight w:val="0"/>
                  <w:marTop w:val="0"/>
                  <w:marBottom w:val="0"/>
                  <w:divBdr>
                    <w:top w:val="none" w:sz="0" w:space="0" w:color="auto"/>
                    <w:left w:val="none" w:sz="0" w:space="0" w:color="auto"/>
                    <w:bottom w:val="none" w:sz="0" w:space="0" w:color="auto"/>
                    <w:right w:val="none" w:sz="0" w:space="0" w:color="auto"/>
                  </w:divBdr>
                </w:div>
                <w:div w:id="1445421955">
                  <w:marLeft w:val="0"/>
                  <w:marRight w:val="0"/>
                  <w:marTop w:val="0"/>
                  <w:marBottom w:val="0"/>
                  <w:divBdr>
                    <w:top w:val="none" w:sz="0" w:space="0" w:color="auto"/>
                    <w:left w:val="none" w:sz="0" w:space="0" w:color="auto"/>
                    <w:bottom w:val="none" w:sz="0" w:space="0" w:color="auto"/>
                    <w:right w:val="none" w:sz="0" w:space="0" w:color="auto"/>
                  </w:divBdr>
                </w:div>
              </w:divsChild>
            </w:div>
            <w:div w:id="425425884">
              <w:marLeft w:val="0"/>
              <w:marRight w:val="0"/>
              <w:marTop w:val="0"/>
              <w:marBottom w:val="0"/>
              <w:divBdr>
                <w:top w:val="none" w:sz="0" w:space="0" w:color="auto"/>
                <w:left w:val="none" w:sz="0" w:space="0" w:color="auto"/>
                <w:bottom w:val="none" w:sz="0" w:space="0" w:color="auto"/>
                <w:right w:val="none" w:sz="0" w:space="0" w:color="auto"/>
              </w:divBdr>
              <w:divsChild>
                <w:div w:id="1035277116">
                  <w:marLeft w:val="0"/>
                  <w:marRight w:val="0"/>
                  <w:marTop w:val="0"/>
                  <w:marBottom w:val="0"/>
                  <w:divBdr>
                    <w:top w:val="none" w:sz="0" w:space="0" w:color="auto"/>
                    <w:left w:val="none" w:sz="0" w:space="0" w:color="auto"/>
                    <w:bottom w:val="none" w:sz="0" w:space="0" w:color="auto"/>
                    <w:right w:val="none" w:sz="0" w:space="0" w:color="auto"/>
                  </w:divBdr>
                </w:div>
                <w:div w:id="68886550">
                  <w:marLeft w:val="0"/>
                  <w:marRight w:val="0"/>
                  <w:marTop w:val="0"/>
                  <w:marBottom w:val="0"/>
                  <w:divBdr>
                    <w:top w:val="none" w:sz="0" w:space="0" w:color="auto"/>
                    <w:left w:val="none" w:sz="0" w:space="0" w:color="auto"/>
                    <w:bottom w:val="none" w:sz="0" w:space="0" w:color="auto"/>
                    <w:right w:val="none" w:sz="0" w:space="0" w:color="auto"/>
                  </w:divBdr>
                </w:div>
                <w:div w:id="1890921829">
                  <w:marLeft w:val="0"/>
                  <w:marRight w:val="0"/>
                  <w:marTop w:val="0"/>
                  <w:marBottom w:val="0"/>
                  <w:divBdr>
                    <w:top w:val="none" w:sz="0" w:space="0" w:color="auto"/>
                    <w:left w:val="none" w:sz="0" w:space="0" w:color="auto"/>
                    <w:bottom w:val="none" w:sz="0" w:space="0" w:color="auto"/>
                    <w:right w:val="none" w:sz="0" w:space="0" w:color="auto"/>
                  </w:divBdr>
                </w:div>
                <w:div w:id="370692705">
                  <w:marLeft w:val="0"/>
                  <w:marRight w:val="0"/>
                  <w:marTop w:val="0"/>
                  <w:marBottom w:val="0"/>
                  <w:divBdr>
                    <w:top w:val="none" w:sz="0" w:space="0" w:color="auto"/>
                    <w:left w:val="none" w:sz="0" w:space="0" w:color="auto"/>
                    <w:bottom w:val="none" w:sz="0" w:space="0" w:color="auto"/>
                    <w:right w:val="none" w:sz="0" w:space="0" w:color="auto"/>
                  </w:divBdr>
                </w:div>
                <w:div w:id="2114743671">
                  <w:marLeft w:val="0"/>
                  <w:marRight w:val="0"/>
                  <w:marTop w:val="0"/>
                  <w:marBottom w:val="0"/>
                  <w:divBdr>
                    <w:top w:val="none" w:sz="0" w:space="0" w:color="auto"/>
                    <w:left w:val="none" w:sz="0" w:space="0" w:color="auto"/>
                    <w:bottom w:val="none" w:sz="0" w:space="0" w:color="auto"/>
                    <w:right w:val="none" w:sz="0" w:space="0" w:color="auto"/>
                  </w:divBdr>
                </w:div>
                <w:div w:id="519857860">
                  <w:marLeft w:val="0"/>
                  <w:marRight w:val="0"/>
                  <w:marTop w:val="0"/>
                  <w:marBottom w:val="0"/>
                  <w:divBdr>
                    <w:top w:val="none" w:sz="0" w:space="0" w:color="auto"/>
                    <w:left w:val="none" w:sz="0" w:space="0" w:color="auto"/>
                    <w:bottom w:val="none" w:sz="0" w:space="0" w:color="auto"/>
                    <w:right w:val="none" w:sz="0" w:space="0" w:color="auto"/>
                  </w:divBdr>
                </w:div>
              </w:divsChild>
            </w:div>
            <w:div w:id="743528808">
              <w:marLeft w:val="0"/>
              <w:marRight w:val="0"/>
              <w:marTop w:val="0"/>
              <w:marBottom w:val="0"/>
              <w:divBdr>
                <w:top w:val="none" w:sz="0" w:space="0" w:color="auto"/>
                <w:left w:val="none" w:sz="0" w:space="0" w:color="auto"/>
                <w:bottom w:val="none" w:sz="0" w:space="0" w:color="auto"/>
                <w:right w:val="none" w:sz="0" w:space="0" w:color="auto"/>
              </w:divBdr>
              <w:divsChild>
                <w:div w:id="965769543">
                  <w:marLeft w:val="0"/>
                  <w:marRight w:val="0"/>
                  <w:marTop w:val="0"/>
                  <w:marBottom w:val="0"/>
                  <w:divBdr>
                    <w:top w:val="none" w:sz="0" w:space="0" w:color="auto"/>
                    <w:left w:val="none" w:sz="0" w:space="0" w:color="auto"/>
                    <w:bottom w:val="none" w:sz="0" w:space="0" w:color="auto"/>
                    <w:right w:val="none" w:sz="0" w:space="0" w:color="auto"/>
                  </w:divBdr>
                  <w:divsChild>
                    <w:div w:id="1426613635">
                      <w:marLeft w:val="0"/>
                      <w:marRight w:val="0"/>
                      <w:marTop w:val="0"/>
                      <w:marBottom w:val="0"/>
                      <w:divBdr>
                        <w:top w:val="none" w:sz="0" w:space="0" w:color="auto"/>
                        <w:left w:val="none" w:sz="0" w:space="0" w:color="auto"/>
                        <w:bottom w:val="none" w:sz="0" w:space="0" w:color="auto"/>
                        <w:right w:val="none" w:sz="0" w:space="0" w:color="auto"/>
                      </w:divBdr>
                    </w:div>
                    <w:div w:id="1776516927">
                      <w:marLeft w:val="0"/>
                      <w:marRight w:val="0"/>
                      <w:marTop w:val="0"/>
                      <w:marBottom w:val="0"/>
                      <w:divBdr>
                        <w:top w:val="none" w:sz="0" w:space="0" w:color="auto"/>
                        <w:left w:val="none" w:sz="0" w:space="0" w:color="auto"/>
                        <w:bottom w:val="none" w:sz="0" w:space="0" w:color="auto"/>
                        <w:right w:val="none" w:sz="0" w:space="0" w:color="auto"/>
                      </w:divBdr>
                    </w:div>
                  </w:divsChild>
                </w:div>
                <w:div w:id="1088379667">
                  <w:marLeft w:val="0"/>
                  <w:marRight w:val="0"/>
                  <w:marTop w:val="0"/>
                  <w:marBottom w:val="0"/>
                  <w:divBdr>
                    <w:top w:val="none" w:sz="0" w:space="0" w:color="auto"/>
                    <w:left w:val="none" w:sz="0" w:space="0" w:color="auto"/>
                    <w:bottom w:val="none" w:sz="0" w:space="0" w:color="auto"/>
                    <w:right w:val="none" w:sz="0" w:space="0" w:color="auto"/>
                  </w:divBdr>
                </w:div>
                <w:div w:id="434862263">
                  <w:marLeft w:val="0"/>
                  <w:marRight w:val="0"/>
                  <w:marTop w:val="0"/>
                  <w:marBottom w:val="0"/>
                  <w:divBdr>
                    <w:top w:val="none" w:sz="0" w:space="0" w:color="auto"/>
                    <w:left w:val="none" w:sz="0" w:space="0" w:color="auto"/>
                    <w:bottom w:val="none" w:sz="0" w:space="0" w:color="auto"/>
                    <w:right w:val="none" w:sz="0" w:space="0" w:color="auto"/>
                  </w:divBdr>
                </w:div>
              </w:divsChild>
            </w:div>
            <w:div w:id="1166752217">
              <w:marLeft w:val="0"/>
              <w:marRight w:val="0"/>
              <w:marTop w:val="0"/>
              <w:marBottom w:val="0"/>
              <w:divBdr>
                <w:top w:val="none" w:sz="0" w:space="0" w:color="auto"/>
                <w:left w:val="none" w:sz="0" w:space="0" w:color="auto"/>
                <w:bottom w:val="none" w:sz="0" w:space="0" w:color="auto"/>
                <w:right w:val="none" w:sz="0" w:space="0" w:color="auto"/>
              </w:divBdr>
              <w:divsChild>
                <w:div w:id="1142622543">
                  <w:marLeft w:val="0"/>
                  <w:marRight w:val="0"/>
                  <w:marTop w:val="0"/>
                  <w:marBottom w:val="0"/>
                  <w:divBdr>
                    <w:top w:val="none" w:sz="0" w:space="0" w:color="auto"/>
                    <w:left w:val="none" w:sz="0" w:space="0" w:color="auto"/>
                    <w:bottom w:val="none" w:sz="0" w:space="0" w:color="auto"/>
                    <w:right w:val="none" w:sz="0" w:space="0" w:color="auto"/>
                  </w:divBdr>
                  <w:divsChild>
                    <w:div w:id="363990491">
                      <w:marLeft w:val="0"/>
                      <w:marRight w:val="0"/>
                      <w:marTop w:val="0"/>
                      <w:marBottom w:val="0"/>
                      <w:divBdr>
                        <w:top w:val="none" w:sz="0" w:space="0" w:color="auto"/>
                        <w:left w:val="none" w:sz="0" w:space="0" w:color="auto"/>
                        <w:bottom w:val="none" w:sz="0" w:space="0" w:color="auto"/>
                        <w:right w:val="none" w:sz="0" w:space="0" w:color="auto"/>
                      </w:divBdr>
                    </w:div>
                    <w:div w:id="502203888">
                      <w:marLeft w:val="0"/>
                      <w:marRight w:val="0"/>
                      <w:marTop w:val="0"/>
                      <w:marBottom w:val="0"/>
                      <w:divBdr>
                        <w:top w:val="none" w:sz="0" w:space="0" w:color="auto"/>
                        <w:left w:val="none" w:sz="0" w:space="0" w:color="auto"/>
                        <w:bottom w:val="none" w:sz="0" w:space="0" w:color="auto"/>
                        <w:right w:val="none" w:sz="0" w:space="0" w:color="auto"/>
                      </w:divBdr>
                    </w:div>
                    <w:div w:id="1215115881">
                      <w:marLeft w:val="0"/>
                      <w:marRight w:val="0"/>
                      <w:marTop w:val="0"/>
                      <w:marBottom w:val="0"/>
                      <w:divBdr>
                        <w:top w:val="none" w:sz="0" w:space="0" w:color="auto"/>
                        <w:left w:val="none" w:sz="0" w:space="0" w:color="auto"/>
                        <w:bottom w:val="none" w:sz="0" w:space="0" w:color="auto"/>
                        <w:right w:val="none" w:sz="0" w:space="0" w:color="auto"/>
                      </w:divBdr>
                    </w:div>
                    <w:div w:id="219949126">
                      <w:marLeft w:val="0"/>
                      <w:marRight w:val="0"/>
                      <w:marTop w:val="0"/>
                      <w:marBottom w:val="0"/>
                      <w:divBdr>
                        <w:top w:val="none" w:sz="0" w:space="0" w:color="auto"/>
                        <w:left w:val="none" w:sz="0" w:space="0" w:color="auto"/>
                        <w:bottom w:val="none" w:sz="0" w:space="0" w:color="auto"/>
                        <w:right w:val="none" w:sz="0" w:space="0" w:color="auto"/>
                      </w:divBdr>
                    </w:div>
                    <w:div w:id="654450426">
                      <w:marLeft w:val="0"/>
                      <w:marRight w:val="0"/>
                      <w:marTop w:val="0"/>
                      <w:marBottom w:val="0"/>
                      <w:divBdr>
                        <w:top w:val="none" w:sz="0" w:space="0" w:color="auto"/>
                        <w:left w:val="none" w:sz="0" w:space="0" w:color="auto"/>
                        <w:bottom w:val="none" w:sz="0" w:space="0" w:color="auto"/>
                        <w:right w:val="none" w:sz="0" w:space="0" w:color="auto"/>
                      </w:divBdr>
                    </w:div>
                    <w:div w:id="2043747125">
                      <w:marLeft w:val="0"/>
                      <w:marRight w:val="0"/>
                      <w:marTop w:val="0"/>
                      <w:marBottom w:val="0"/>
                      <w:divBdr>
                        <w:top w:val="none" w:sz="0" w:space="0" w:color="auto"/>
                        <w:left w:val="none" w:sz="0" w:space="0" w:color="auto"/>
                        <w:bottom w:val="none" w:sz="0" w:space="0" w:color="auto"/>
                        <w:right w:val="none" w:sz="0" w:space="0" w:color="auto"/>
                      </w:divBdr>
                    </w:div>
                    <w:div w:id="1124693847">
                      <w:marLeft w:val="0"/>
                      <w:marRight w:val="0"/>
                      <w:marTop w:val="0"/>
                      <w:marBottom w:val="0"/>
                      <w:divBdr>
                        <w:top w:val="none" w:sz="0" w:space="0" w:color="auto"/>
                        <w:left w:val="none" w:sz="0" w:space="0" w:color="auto"/>
                        <w:bottom w:val="none" w:sz="0" w:space="0" w:color="auto"/>
                        <w:right w:val="none" w:sz="0" w:space="0" w:color="auto"/>
                      </w:divBdr>
                    </w:div>
                    <w:div w:id="2081825215">
                      <w:marLeft w:val="0"/>
                      <w:marRight w:val="0"/>
                      <w:marTop w:val="0"/>
                      <w:marBottom w:val="0"/>
                      <w:divBdr>
                        <w:top w:val="none" w:sz="0" w:space="0" w:color="auto"/>
                        <w:left w:val="none" w:sz="0" w:space="0" w:color="auto"/>
                        <w:bottom w:val="none" w:sz="0" w:space="0" w:color="auto"/>
                        <w:right w:val="none" w:sz="0" w:space="0" w:color="auto"/>
                      </w:divBdr>
                    </w:div>
                    <w:div w:id="909467831">
                      <w:marLeft w:val="0"/>
                      <w:marRight w:val="0"/>
                      <w:marTop w:val="0"/>
                      <w:marBottom w:val="0"/>
                      <w:divBdr>
                        <w:top w:val="none" w:sz="0" w:space="0" w:color="auto"/>
                        <w:left w:val="none" w:sz="0" w:space="0" w:color="auto"/>
                        <w:bottom w:val="none" w:sz="0" w:space="0" w:color="auto"/>
                        <w:right w:val="none" w:sz="0" w:space="0" w:color="auto"/>
                      </w:divBdr>
                    </w:div>
                    <w:div w:id="1803494785">
                      <w:marLeft w:val="0"/>
                      <w:marRight w:val="0"/>
                      <w:marTop w:val="0"/>
                      <w:marBottom w:val="0"/>
                      <w:divBdr>
                        <w:top w:val="none" w:sz="0" w:space="0" w:color="auto"/>
                        <w:left w:val="none" w:sz="0" w:space="0" w:color="auto"/>
                        <w:bottom w:val="none" w:sz="0" w:space="0" w:color="auto"/>
                        <w:right w:val="none" w:sz="0" w:space="0" w:color="auto"/>
                      </w:divBdr>
                    </w:div>
                    <w:div w:id="1715155306">
                      <w:marLeft w:val="0"/>
                      <w:marRight w:val="0"/>
                      <w:marTop w:val="0"/>
                      <w:marBottom w:val="0"/>
                      <w:divBdr>
                        <w:top w:val="none" w:sz="0" w:space="0" w:color="auto"/>
                        <w:left w:val="none" w:sz="0" w:space="0" w:color="auto"/>
                        <w:bottom w:val="none" w:sz="0" w:space="0" w:color="auto"/>
                        <w:right w:val="none" w:sz="0" w:space="0" w:color="auto"/>
                      </w:divBdr>
                    </w:div>
                  </w:divsChild>
                </w:div>
                <w:div w:id="350566386">
                  <w:marLeft w:val="0"/>
                  <w:marRight w:val="0"/>
                  <w:marTop w:val="0"/>
                  <w:marBottom w:val="0"/>
                  <w:divBdr>
                    <w:top w:val="none" w:sz="0" w:space="0" w:color="auto"/>
                    <w:left w:val="none" w:sz="0" w:space="0" w:color="auto"/>
                    <w:bottom w:val="none" w:sz="0" w:space="0" w:color="auto"/>
                    <w:right w:val="none" w:sz="0" w:space="0" w:color="auto"/>
                  </w:divBdr>
                </w:div>
              </w:divsChild>
            </w:div>
            <w:div w:id="1261182969">
              <w:marLeft w:val="0"/>
              <w:marRight w:val="0"/>
              <w:marTop w:val="0"/>
              <w:marBottom w:val="0"/>
              <w:divBdr>
                <w:top w:val="none" w:sz="0" w:space="0" w:color="auto"/>
                <w:left w:val="none" w:sz="0" w:space="0" w:color="auto"/>
                <w:bottom w:val="none" w:sz="0" w:space="0" w:color="auto"/>
                <w:right w:val="none" w:sz="0" w:space="0" w:color="auto"/>
              </w:divBdr>
              <w:divsChild>
                <w:div w:id="1609653448">
                  <w:marLeft w:val="0"/>
                  <w:marRight w:val="0"/>
                  <w:marTop w:val="0"/>
                  <w:marBottom w:val="0"/>
                  <w:divBdr>
                    <w:top w:val="none" w:sz="0" w:space="0" w:color="auto"/>
                    <w:left w:val="none" w:sz="0" w:space="0" w:color="auto"/>
                    <w:bottom w:val="none" w:sz="0" w:space="0" w:color="auto"/>
                    <w:right w:val="none" w:sz="0" w:space="0" w:color="auto"/>
                  </w:divBdr>
                </w:div>
                <w:div w:id="477770974">
                  <w:marLeft w:val="0"/>
                  <w:marRight w:val="0"/>
                  <w:marTop w:val="0"/>
                  <w:marBottom w:val="0"/>
                  <w:divBdr>
                    <w:top w:val="none" w:sz="0" w:space="0" w:color="auto"/>
                    <w:left w:val="none" w:sz="0" w:space="0" w:color="auto"/>
                    <w:bottom w:val="none" w:sz="0" w:space="0" w:color="auto"/>
                    <w:right w:val="none" w:sz="0" w:space="0" w:color="auto"/>
                  </w:divBdr>
                  <w:divsChild>
                    <w:div w:id="205723446">
                      <w:marLeft w:val="0"/>
                      <w:marRight w:val="0"/>
                      <w:marTop w:val="0"/>
                      <w:marBottom w:val="0"/>
                      <w:divBdr>
                        <w:top w:val="none" w:sz="0" w:space="0" w:color="auto"/>
                        <w:left w:val="none" w:sz="0" w:space="0" w:color="auto"/>
                        <w:bottom w:val="none" w:sz="0" w:space="0" w:color="auto"/>
                        <w:right w:val="none" w:sz="0" w:space="0" w:color="auto"/>
                      </w:divBdr>
                    </w:div>
                    <w:div w:id="2075665721">
                      <w:marLeft w:val="0"/>
                      <w:marRight w:val="0"/>
                      <w:marTop w:val="0"/>
                      <w:marBottom w:val="0"/>
                      <w:divBdr>
                        <w:top w:val="none" w:sz="0" w:space="0" w:color="auto"/>
                        <w:left w:val="none" w:sz="0" w:space="0" w:color="auto"/>
                        <w:bottom w:val="none" w:sz="0" w:space="0" w:color="auto"/>
                        <w:right w:val="none" w:sz="0" w:space="0" w:color="auto"/>
                      </w:divBdr>
                    </w:div>
                    <w:div w:id="2083411156">
                      <w:marLeft w:val="0"/>
                      <w:marRight w:val="0"/>
                      <w:marTop w:val="0"/>
                      <w:marBottom w:val="0"/>
                      <w:divBdr>
                        <w:top w:val="none" w:sz="0" w:space="0" w:color="auto"/>
                        <w:left w:val="none" w:sz="0" w:space="0" w:color="auto"/>
                        <w:bottom w:val="none" w:sz="0" w:space="0" w:color="auto"/>
                        <w:right w:val="none" w:sz="0" w:space="0" w:color="auto"/>
                      </w:divBdr>
                    </w:div>
                    <w:div w:id="1999067608">
                      <w:marLeft w:val="0"/>
                      <w:marRight w:val="0"/>
                      <w:marTop w:val="0"/>
                      <w:marBottom w:val="0"/>
                      <w:divBdr>
                        <w:top w:val="none" w:sz="0" w:space="0" w:color="auto"/>
                        <w:left w:val="none" w:sz="0" w:space="0" w:color="auto"/>
                        <w:bottom w:val="none" w:sz="0" w:space="0" w:color="auto"/>
                        <w:right w:val="none" w:sz="0" w:space="0" w:color="auto"/>
                      </w:divBdr>
                    </w:div>
                    <w:div w:id="15985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6958">
              <w:marLeft w:val="0"/>
              <w:marRight w:val="0"/>
              <w:marTop w:val="0"/>
              <w:marBottom w:val="0"/>
              <w:divBdr>
                <w:top w:val="none" w:sz="0" w:space="0" w:color="auto"/>
                <w:left w:val="none" w:sz="0" w:space="0" w:color="auto"/>
                <w:bottom w:val="none" w:sz="0" w:space="0" w:color="auto"/>
                <w:right w:val="none" w:sz="0" w:space="0" w:color="auto"/>
              </w:divBdr>
              <w:divsChild>
                <w:div w:id="839470653">
                  <w:marLeft w:val="0"/>
                  <w:marRight w:val="0"/>
                  <w:marTop w:val="0"/>
                  <w:marBottom w:val="0"/>
                  <w:divBdr>
                    <w:top w:val="none" w:sz="0" w:space="0" w:color="auto"/>
                    <w:left w:val="none" w:sz="0" w:space="0" w:color="auto"/>
                    <w:bottom w:val="none" w:sz="0" w:space="0" w:color="auto"/>
                    <w:right w:val="none" w:sz="0" w:space="0" w:color="auto"/>
                  </w:divBdr>
                </w:div>
                <w:div w:id="361134477">
                  <w:marLeft w:val="0"/>
                  <w:marRight w:val="0"/>
                  <w:marTop w:val="0"/>
                  <w:marBottom w:val="0"/>
                  <w:divBdr>
                    <w:top w:val="none" w:sz="0" w:space="0" w:color="auto"/>
                    <w:left w:val="none" w:sz="0" w:space="0" w:color="auto"/>
                    <w:bottom w:val="none" w:sz="0" w:space="0" w:color="auto"/>
                    <w:right w:val="none" w:sz="0" w:space="0" w:color="auto"/>
                  </w:divBdr>
                </w:div>
              </w:divsChild>
            </w:div>
            <w:div w:id="1946113944">
              <w:marLeft w:val="0"/>
              <w:marRight w:val="0"/>
              <w:marTop w:val="0"/>
              <w:marBottom w:val="0"/>
              <w:divBdr>
                <w:top w:val="none" w:sz="0" w:space="0" w:color="auto"/>
                <w:left w:val="none" w:sz="0" w:space="0" w:color="auto"/>
                <w:bottom w:val="none" w:sz="0" w:space="0" w:color="auto"/>
                <w:right w:val="none" w:sz="0" w:space="0" w:color="auto"/>
              </w:divBdr>
              <w:divsChild>
                <w:div w:id="1748532186">
                  <w:marLeft w:val="0"/>
                  <w:marRight w:val="0"/>
                  <w:marTop w:val="0"/>
                  <w:marBottom w:val="0"/>
                  <w:divBdr>
                    <w:top w:val="none" w:sz="0" w:space="0" w:color="auto"/>
                    <w:left w:val="none" w:sz="0" w:space="0" w:color="auto"/>
                    <w:bottom w:val="none" w:sz="0" w:space="0" w:color="auto"/>
                    <w:right w:val="none" w:sz="0" w:space="0" w:color="auto"/>
                  </w:divBdr>
                  <w:divsChild>
                    <w:div w:id="751783628">
                      <w:marLeft w:val="0"/>
                      <w:marRight w:val="0"/>
                      <w:marTop w:val="0"/>
                      <w:marBottom w:val="0"/>
                      <w:divBdr>
                        <w:top w:val="none" w:sz="0" w:space="0" w:color="auto"/>
                        <w:left w:val="none" w:sz="0" w:space="0" w:color="auto"/>
                        <w:bottom w:val="none" w:sz="0" w:space="0" w:color="auto"/>
                        <w:right w:val="none" w:sz="0" w:space="0" w:color="auto"/>
                      </w:divBdr>
                    </w:div>
                    <w:div w:id="2088920744">
                      <w:marLeft w:val="0"/>
                      <w:marRight w:val="0"/>
                      <w:marTop w:val="0"/>
                      <w:marBottom w:val="0"/>
                      <w:divBdr>
                        <w:top w:val="none" w:sz="0" w:space="0" w:color="auto"/>
                        <w:left w:val="none" w:sz="0" w:space="0" w:color="auto"/>
                        <w:bottom w:val="none" w:sz="0" w:space="0" w:color="auto"/>
                        <w:right w:val="none" w:sz="0" w:space="0" w:color="auto"/>
                      </w:divBdr>
                    </w:div>
                    <w:div w:id="1947038624">
                      <w:marLeft w:val="0"/>
                      <w:marRight w:val="0"/>
                      <w:marTop w:val="0"/>
                      <w:marBottom w:val="0"/>
                      <w:divBdr>
                        <w:top w:val="none" w:sz="0" w:space="0" w:color="auto"/>
                        <w:left w:val="none" w:sz="0" w:space="0" w:color="auto"/>
                        <w:bottom w:val="none" w:sz="0" w:space="0" w:color="auto"/>
                        <w:right w:val="none" w:sz="0" w:space="0" w:color="auto"/>
                      </w:divBdr>
                    </w:div>
                  </w:divsChild>
                </w:div>
                <w:div w:id="1973098440">
                  <w:marLeft w:val="0"/>
                  <w:marRight w:val="0"/>
                  <w:marTop w:val="0"/>
                  <w:marBottom w:val="0"/>
                  <w:divBdr>
                    <w:top w:val="none" w:sz="0" w:space="0" w:color="auto"/>
                    <w:left w:val="none" w:sz="0" w:space="0" w:color="auto"/>
                    <w:bottom w:val="none" w:sz="0" w:space="0" w:color="auto"/>
                    <w:right w:val="none" w:sz="0" w:space="0" w:color="auto"/>
                  </w:divBdr>
                </w:div>
                <w:div w:id="1859543453">
                  <w:marLeft w:val="0"/>
                  <w:marRight w:val="0"/>
                  <w:marTop w:val="0"/>
                  <w:marBottom w:val="0"/>
                  <w:divBdr>
                    <w:top w:val="none" w:sz="0" w:space="0" w:color="auto"/>
                    <w:left w:val="none" w:sz="0" w:space="0" w:color="auto"/>
                    <w:bottom w:val="none" w:sz="0" w:space="0" w:color="auto"/>
                    <w:right w:val="none" w:sz="0" w:space="0" w:color="auto"/>
                  </w:divBdr>
                </w:div>
                <w:div w:id="1806703556">
                  <w:marLeft w:val="0"/>
                  <w:marRight w:val="0"/>
                  <w:marTop w:val="0"/>
                  <w:marBottom w:val="0"/>
                  <w:divBdr>
                    <w:top w:val="none" w:sz="0" w:space="0" w:color="auto"/>
                    <w:left w:val="none" w:sz="0" w:space="0" w:color="auto"/>
                    <w:bottom w:val="none" w:sz="0" w:space="0" w:color="auto"/>
                    <w:right w:val="none" w:sz="0" w:space="0" w:color="auto"/>
                  </w:divBdr>
                </w:div>
                <w:div w:id="1218325173">
                  <w:marLeft w:val="0"/>
                  <w:marRight w:val="0"/>
                  <w:marTop w:val="0"/>
                  <w:marBottom w:val="0"/>
                  <w:divBdr>
                    <w:top w:val="none" w:sz="0" w:space="0" w:color="auto"/>
                    <w:left w:val="none" w:sz="0" w:space="0" w:color="auto"/>
                    <w:bottom w:val="none" w:sz="0" w:space="0" w:color="auto"/>
                    <w:right w:val="none" w:sz="0" w:space="0" w:color="auto"/>
                  </w:divBdr>
                  <w:divsChild>
                    <w:div w:id="966814962">
                      <w:marLeft w:val="0"/>
                      <w:marRight w:val="0"/>
                      <w:marTop w:val="0"/>
                      <w:marBottom w:val="0"/>
                      <w:divBdr>
                        <w:top w:val="none" w:sz="0" w:space="0" w:color="auto"/>
                        <w:left w:val="none" w:sz="0" w:space="0" w:color="auto"/>
                        <w:bottom w:val="none" w:sz="0" w:space="0" w:color="auto"/>
                        <w:right w:val="none" w:sz="0" w:space="0" w:color="auto"/>
                      </w:divBdr>
                    </w:div>
                    <w:div w:id="616958331">
                      <w:marLeft w:val="0"/>
                      <w:marRight w:val="0"/>
                      <w:marTop w:val="0"/>
                      <w:marBottom w:val="0"/>
                      <w:divBdr>
                        <w:top w:val="none" w:sz="0" w:space="0" w:color="auto"/>
                        <w:left w:val="none" w:sz="0" w:space="0" w:color="auto"/>
                        <w:bottom w:val="none" w:sz="0" w:space="0" w:color="auto"/>
                        <w:right w:val="none" w:sz="0" w:space="0" w:color="auto"/>
                      </w:divBdr>
                    </w:div>
                    <w:div w:id="1190148211">
                      <w:marLeft w:val="0"/>
                      <w:marRight w:val="0"/>
                      <w:marTop w:val="0"/>
                      <w:marBottom w:val="0"/>
                      <w:divBdr>
                        <w:top w:val="none" w:sz="0" w:space="0" w:color="auto"/>
                        <w:left w:val="none" w:sz="0" w:space="0" w:color="auto"/>
                        <w:bottom w:val="none" w:sz="0" w:space="0" w:color="auto"/>
                        <w:right w:val="none" w:sz="0" w:space="0" w:color="auto"/>
                      </w:divBdr>
                    </w:div>
                    <w:div w:id="493184607">
                      <w:marLeft w:val="0"/>
                      <w:marRight w:val="0"/>
                      <w:marTop w:val="0"/>
                      <w:marBottom w:val="0"/>
                      <w:divBdr>
                        <w:top w:val="none" w:sz="0" w:space="0" w:color="auto"/>
                        <w:left w:val="none" w:sz="0" w:space="0" w:color="auto"/>
                        <w:bottom w:val="none" w:sz="0" w:space="0" w:color="auto"/>
                        <w:right w:val="none" w:sz="0" w:space="0" w:color="auto"/>
                      </w:divBdr>
                    </w:div>
                    <w:div w:id="19818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7065">
              <w:marLeft w:val="0"/>
              <w:marRight w:val="0"/>
              <w:marTop w:val="0"/>
              <w:marBottom w:val="0"/>
              <w:divBdr>
                <w:top w:val="none" w:sz="0" w:space="0" w:color="auto"/>
                <w:left w:val="none" w:sz="0" w:space="0" w:color="auto"/>
                <w:bottom w:val="none" w:sz="0" w:space="0" w:color="auto"/>
                <w:right w:val="none" w:sz="0" w:space="0" w:color="auto"/>
              </w:divBdr>
              <w:divsChild>
                <w:div w:id="2010518954">
                  <w:marLeft w:val="0"/>
                  <w:marRight w:val="0"/>
                  <w:marTop w:val="0"/>
                  <w:marBottom w:val="0"/>
                  <w:divBdr>
                    <w:top w:val="none" w:sz="0" w:space="0" w:color="auto"/>
                    <w:left w:val="none" w:sz="0" w:space="0" w:color="auto"/>
                    <w:bottom w:val="none" w:sz="0" w:space="0" w:color="auto"/>
                    <w:right w:val="none" w:sz="0" w:space="0" w:color="auto"/>
                  </w:divBdr>
                  <w:divsChild>
                    <w:div w:id="52049424">
                      <w:marLeft w:val="0"/>
                      <w:marRight w:val="0"/>
                      <w:marTop w:val="0"/>
                      <w:marBottom w:val="0"/>
                      <w:divBdr>
                        <w:top w:val="none" w:sz="0" w:space="0" w:color="auto"/>
                        <w:left w:val="none" w:sz="0" w:space="0" w:color="auto"/>
                        <w:bottom w:val="none" w:sz="0" w:space="0" w:color="auto"/>
                        <w:right w:val="none" w:sz="0" w:space="0" w:color="auto"/>
                      </w:divBdr>
                    </w:div>
                    <w:div w:id="727995281">
                      <w:marLeft w:val="0"/>
                      <w:marRight w:val="0"/>
                      <w:marTop w:val="0"/>
                      <w:marBottom w:val="0"/>
                      <w:divBdr>
                        <w:top w:val="none" w:sz="0" w:space="0" w:color="auto"/>
                        <w:left w:val="none" w:sz="0" w:space="0" w:color="auto"/>
                        <w:bottom w:val="none" w:sz="0" w:space="0" w:color="auto"/>
                        <w:right w:val="none" w:sz="0" w:space="0" w:color="auto"/>
                      </w:divBdr>
                    </w:div>
                  </w:divsChild>
                </w:div>
                <w:div w:id="980112469">
                  <w:marLeft w:val="0"/>
                  <w:marRight w:val="0"/>
                  <w:marTop w:val="0"/>
                  <w:marBottom w:val="0"/>
                  <w:divBdr>
                    <w:top w:val="none" w:sz="0" w:space="0" w:color="auto"/>
                    <w:left w:val="none" w:sz="0" w:space="0" w:color="auto"/>
                    <w:bottom w:val="none" w:sz="0" w:space="0" w:color="auto"/>
                    <w:right w:val="none" w:sz="0" w:space="0" w:color="auto"/>
                  </w:divBdr>
                </w:div>
                <w:div w:id="1426608749">
                  <w:marLeft w:val="0"/>
                  <w:marRight w:val="0"/>
                  <w:marTop w:val="0"/>
                  <w:marBottom w:val="0"/>
                  <w:divBdr>
                    <w:top w:val="none" w:sz="0" w:space="0" w:color="auto"/>
                    <w:left w:val="none" w:sz="0" w:space="0" w:color="auto"/>
                    <w:bottom w:val="none" w:sz="0" w:space="0" w:color="auto"/>
                    <w:right w:val="none" w:sz="0" w:space="0" w:color="auto"/>
                  </w:divBdr>
                </w:div>
              </w:divsChild>
            </w:div>
            <w:div w:id="324355319">
              <w:marLeft w:val="0"/>
              <w:marRight w:val="0"/>
              <w:marTop w:val="0"/>
              <w:marBottom w:val="0"/>
              <w:divBdr>
                <w:top w:val="none" w:sz="0" w:space="0" w:color="auto"/>
                <w:left w:val="none" w:sz="0" w:space="0" w:color="auto"/>
                <w:bottom w:val="none" w:sz="0" w:space="0" w:color="auto"/>
                <w:right w:val="none" w:sz="0" w:space="0" w:color="auto"/>
              </w:divBdr>
              <w:divsChild>
                <w:div w:id="432046067">
                  <w:marLeft w:val="0"/>
                  <w:marRight w:val="0"/>
                  <w:marTop w:val="0"/>
                  <w:marBottom w:val="0"/>
                  <w:divBdr>
                    <w:top w:val="none" w:sz="0" w:space="0" w:color="auto"/>
                    <w:left w:val="none" w:sz="0" w:space="0" w:color="auto"/>
                    <w:bottom w:val="none" w:sz="0" w:space="0" w:color="auto"/>
                    <w:right w:val="none" w:sz="0" w:space="0" w:color="auto"/>
                  </w:divBdr>
                  <w:divsChild>
                    <w:div w:id="975837766">
                      <w:marLeft w:val="0"/>
                      <w:marRight w:val="0"/>
                      <w:marTop w:val="0"/>
                      <w:marBottom w:val="0"/>
                      <w:divBdr>
                        <w:top w:val="none" w:sz="0" w:space="0" w:color="auto"/>
                        <w:left w:val="none" w:sz="0" w:space="0" w:color="auto"/>
                        <w:bottom w:val="none" w:sz="0" w:space="0" w:color="auto"/>
                        <w:right w:val="none" w:sz="0" w:space="0" w:color="auto"/>
                      </w:divBdr>
                    </w:div>
                    <w:div w:id="2111779630">
                      <w:marLeft w:val="0"/>
                      <w:marRight w:val="0"/>
                      <w:marTop w:val="0"/>
                      <w:marBottom w:val="0"/>
                      <w:divBdr>
                        <w:top w:val="none" w:sz="0" w:space="0" w:color="auto"/>
                        <w:left w:val="none" w:sz="0" w:space="0" w:color="auto"/>
                        <w:bottom w:val="none" w:sz="0" w:space="0" w:color="auto"/>
                        <w:right w:val="none" w:sz="0" w:space="0" w:color="auto"/>
                      </w:divBdr>
                    </w:div>
                    <w:div w:id="313611117">
                      <w:marLeft w:val="0"/>
                      <w:marRight w:val="0"/>
                      <w:marTop w:val="0"/>
                      <w:marBottom w:val="0"/>
                      <w:divBdr>
                        <w:top w:val="none" w:sz="0" w:space="0" w:color="auto"/>
                        <w:left w:val="none" w:sz="0" w:space="0" w:color="auto"/>
                        <w:bottom w:val="none" w:sz="0" w:space="0" w:color="auto"/>
                        <w:right w:val="none" w:sz="0" w:space="0" w:color="auto"/>
                      </w:divBdr>
                    </w:div>
                    <w:div w:id="795835828">
                      <w:marLeft w:val="0"/>
                      <w:marRight w:val="0"/>
                      <w:marTop w:val="0"/>
                      <w:marBottom w:val="0"/>
                      <w:divBdr>
                        <w:top w:val="none" w:sz="0" w:space="0" w:color="auto"/>
                        <w:left w:val="none" w:sz="0" w:space="0" w:color="auto"/>
                        <w:bottom w:val="none" w:sz="0" w:space="0" w:color="auto"/>
                        <w:right w:val="none" w:sz="0" w:space="0" w:color="auto"/>
                      </w:divBdr>
                    </w:div>
                  </w:divsChild>
                </w:div>
                <w:div w:id="913705008">
                  <w:marLeft w:val="0"/>
                  <w:marRight w:val="0"/>
                  <w:marTop w:val="0"/>
                  <w:marBottom w:val="0"/>
                  <w:divBdr>
                    <w:top w:val="none" w:sz="0" w:space="0" w:color="auto"/>
                    <w:left w:val="none" w:sz="0" w:space="0" w:color="auto"/>
                    <w:bottom w:val="none" w:sz="0" w:space="0" w:color="auto"/>
                    <w:right w:val="none" w:sz="0" w:space="0" w:color="auto"/>
                  </w:divBdr>
                </w:div>
              </w:divsChild>
            </w:div>
            <w:div w:id="675114419">
              <w:marLeft w:val="0"/>
              <w:marRight w:val="0"/>
              <w:marTop w:val="0"/>
              <w:marBottom w:val="0"/>
              <w:divBdr>
                <w:top w:val="none" w:sz="0" w:space="0" w:color="auto"/>
                <w:left w:val="none" w:sz="0" w:space="0" w:color="auto"/>
                <w:bottom w:val="none" w:sz="0" w:space="0" w:color="auto"/>
                <w:right w:val="none" w:sz="0" w:space="0" w:color="auto"/>
              </w:divBdr>
              <w:divsChild>
                <w:div w:id="1205169152">
                  <w:marLeft w:val="0"/>
                  <w:marRight w:val="0"/>
                  <w:marTop w:val="0"/>
                  <w:marBottom w:val="0"/>
                  <w:divBdr>
                    <w:top w:val="none" w:sz="0" w:space="0" w:color="auto"/>
                    <w:left w:val="none" w:sz="0" w:space="0" w:color="auto"/>
                    <w:bottom w:val="none" w:sz="0" w:space="0" w:color="auto"/>
                    <w:right w:val="none" w:sz="0" w:space="0" w:color="auto"/>
                  </w:divBdr>
                </w:div>
                <w:div w:id="1626035921">
                  <w:marLeft w:val="0"/>
                  <w:marRight w:val="0"/>
                  <w:marTop w:val="0"/>
                  <w:marBottom w:val="0"/>
                  <w:divBdr>
                    <w:top w:val="none" w:sz="0" w:space="0" w:color="auto"/>
                    <w:left w:val="none" w:sz="0" w:space="0" w:color="auto"/>
                    <w:bottom w:val="none" w:sz="0" w:space="0" w:color="auto"/>
                    <w:right w:val="none" w:sz="0" w:space="0" w:color="auto"/>
                  </w:divBdr>
                </w:div>
                <w:div w:id="551693089">
                  <w:marLeft w:val="0"/>
                  <w:marRight w:val="0"/>
                  <w:marTop w:val="0"/>
                  <w:marBottom w:val="0"/>
                  <w:divBdr>
                    <w:top w:val="none" w:sz="0" w:space="0" w:color="auto"/>
                    <w:left w:val="none" w:sz="0" w:space="0" w:color="auto"/>
                    <w:bottom w:val="none" w:sz="0" w:space="0" w:color="auto"/>
                    <w:right w:val="none" w:sz="0" w:space="0" w:color="auto"/>
                  </w:divBdr>
                </w:div>
              </w:divsChild>
            </w:div>
            <w:div w:id="117992253">
              <w:marLeft w:val="0"/>
              <w:marRight w:val="0"/>
              <w:marTop w:val="0"/>
              <w:marBottom w:val="0"/>
              <w:divBdr>
                <w:top w:val="none" w:sz="0" w:space="0" w:color="auto"/>
                <w:left w:val="none" w:sz="0" w:space="0" w:color="auto"/>
                <w:bottom w:val="none" w:sz="0" w:space="0" w:color="auto"/>
                <w:right w:val="none" w:sz="0" w:space="0" w:color="auto"/>
              </w:divBdr>
              <w:divsChild>
                <w:div w:id="215118859">
                  <w:marLeft w:val="0"/>
                  <w:marRight w:val="0"/>
                  <w:marTop w:val="0"/>
                  <w:marBottom w:val="0"/>
                  <w:divBdr>
                    <w:top w:val="none" w:sz="0" w:space="0" w:color="auto"/>
                    <w:left w:val="none" w:sz="0" w:space="0" w:color="auto"/>
                    <w:bottom w:val="none" w:sz="0" w:space="0" w:color="auto"/>
                    <w:right w:val="none" w:sz="0" w:space="0" w:color="auto"/>
                  </w:divBdr>
                </w:div>
                <w:div w:id="71436912">
                  <w:marLeft w:val="0"/>
                  <w:marRight w:val="0"/>
                  <w:marTop w:val="0"/>
                  <w:marBottom w:val="0"/>
                  <w:divBdr>
                    <w:top w:val="none" w:sz="0" w:space="0" w:color="auto"/>
                    <w:left w:val="none" w:sz="0" w:space="0" w:color="auto"/>
                    <w:bottom w:val="none" w:sz="0" w:space="0" w:color="auto"/>
                    <w:right w:val="none" w:sz="0" w:space="0" w:color="auto"/>
                  </w:divBdr>
                </w:div>
                <w:div w:id="85080953">
                  <w:marLeft w:val="0"/>
                  <w:marRight w:val="0"/>
                  <w:marTop w:val="0"/>
                  <w:marBottom w:val="0"/>
                  <w:divBdr>
                    <w:top w:val="none" w:sz="0" w:space="0" w:color="auto"/>
                    <w:left w:val="none" w:sz="0" w:space="0" w:color="auto"/>
                    <w:bottom w:val="none" w:sz="0" w:space="0" w:color="auto"/>
                    <w:right w:val="none" w:sz="0" w:space="0" w:color="auto"/>
                  </w:divBdr>
                </w:div>
                <w:div w:id="792097806">
                  <w:marLeft w:val="0"/>
                  <w:marRight w:val="0"/>
                  <w:marTop w:val="0"/>
                  <w:marBottom w:val="0"/>
                  <w:divBdr>
                    <w:top w:val="none" w:sz="0" w:space="0" w:color="auto"/>
                    <w:left w:val="none" w:sz="0" w:space="0" w:color="auto"/>
                    <w:bottom w:val="none" w:sz="0" w:space="0" w:color="auto"/>
                    <w:right w:val="none" w:sz="0" w:space="0" w:color="auto"/>
                  </w:divBdr>
                </w:div>
                <w:div w:id="1854949440">
                  <w:marLeft w:val="0"/>
                  <w:marRight w:val="0"/>
                  <w:marTop w:val="0"/>
                  <w:marBottom w:val="0"/>
                  <w:divBdr>
                    <w:top w:val="none" w:sz="0" w:space="0" w:color="auto"/>
                    <w:left w:val="none" w:sz="0" w:space="0" w:color="auto"/>
                    <w:bottom w:val="none" w:sz="0" w:space="0" w:color="auto"/>
                    <w:right w:val="none" w:sz="0" w:space="0" w:color="auto"/>
                  </w:divBdr>
                </w:div>
                <w:div w:id="1662810139">
                  <w:marLeft w:val="0"/>
                  <w:marRight w:val="0"/>
                  <w:marTop w:val="0"/>
                  <w:marBottom w:val="0"/>
                  <w:divBdr>
                    <w:top w:val="none" w:sz="0" w:space="0" w:color="auto"/>
                    <w:left w:val="none" w:sz="0" w:space="0" w:color="auto"/>
                    <w:bottom w:val="none" w:sz="0" w:space="0" w:color="auto"/>
                    <w:right w:val="none" w:sz="0" w:space="0" w:color="auto"/>
                  </w:divBdr>
                </w:div>
                <w:div w:id="1478761428">
                  <w:marLeft w:val="0"/>
                  <w:marRight w:val="0"/>
                  <w:marTop w:val="0"/>
                  <w:marBottom w:val="0"/>
                  <w:divBdr>
                    <w:top w:val="none" w:sz="0" w:space="0" w:color="auto"/>
                    <w:left w:val="none" w:sz="0" w:space="0" w:color="auto"/>
                    <w:bottom w:val="none" w:sz="0" w:space="0" w:color="auto"/>
                    <w:right w:val="none" w:sz="0" w:space="0" w:color="auto"/>
                  </w:divBdr>
                </w:div>
                <w:div w:id="542064148">
                  <w:marLeft w:val="0"/>
                  <w:marRight w:val="0"/>
                  <w:marTop w:val="0"/>
                  <w:marBottom w:val="0"/>
                  <w:divBdr>
                    <w:top w:val="none" w:sz="0" w:space="0" w:color="auto"/>
                    <w:left w:val="none" w:sz="0" w:space="0" w:color="auto"/>
                    <w:bottom w:val="none" w:sz="0" w:space="0" w:color="auto"/>
                    <w:right w:val="none" w:sz="0" w:space="0" w:color="auto"/>
                  </w:divBdr>
                </w:div>
                <w:div w:id="415906123">
                  <w:marLeft w:val="0"/>
                  <w:marRight w:val="0"/>
                  <w:marTop w:val="0"/>
                  <w:marBottom w:val="0"/>
                  <w:divBdr>
                    <w:top w:val="none" w:sz="0" w:space="0" w:color="auto"/>
                    <w:left w:val="none" w:sz="0" w:space="0" w:color="auto"/>
                    <w:bottom w:val="none" w:sz="0" w:space="0" w:color="auto"/>
                    <w:right w:val="none" w:sz="0" w:space="0" w:color="auto"/>
                  </w:divBdr>
                </w:div>
                <w:div w:id="385565654">
                  <w:marLeft w:val="0"/>
                  <w:marRight w:val="0"/>
                  <w:marTop w:val="0"/>
                  <w:marBottom w:val="0"/>
                  <w:divBdr>
                    <w:top w:val="none" w:sz="0" w:space="0" w:color="auto"/>
                    <w:left w:val="none" w:sz="0" w:space="0" w:color="auto"/>
                    <w:bottom w:val="none" w:sz="0" w:space="0" w:color="auto"/>
                    <w:right w:val="none" w:sz="0" w:space="0" w:color="auto"/>
                  </w:divBdr>
                </w:div>
                <w:div w:id="149562871">
                  <w:marLeft w:val="0"/>
                  <w:marRight w:val="0"/>
                  <w:marTop w:val="0"/>
                  <w:marBottom w:val="0"/>
                  <w:divBdr>
                    <w:top w:val="none" w:sz="0" w:space="0" w:color="auto"/>
                    <w:left w:val="none" w:sz="0" w:space="0" w:color="auto"/>
                    <w:bottom w:val="none" w:sz="0" w:space="0" w:color="auto"/>
                    <w:right w:val="none" w:sz="0" w:space="0" w:color="auto"/>
                  </w:divBdr>
                </w:div>
                <w:div w:id="41029846">
                  <w:marLeft w:val="0"/>
                  <w:marRight w:val="0"/>
                  <w:marTop w:val="0"/>
                  <w:marBottom w:val="0"/>
                  <w:divBdr>
                    <w:top w:val="none" w:sz="0" w:space="0" w:color="auto"/>
                    <w:left w:val="none" w:sz="0" w:space="0" w:color="auto"/>
                    <w:bottom w:val="none" w:sz="0" w:space="0" w:color="auto"/>
                    <w:right w:val="none" w:sz="0" w:space="0" w:color="auto"/>
                  </w:divBdr>
                </w:div>
                <w:div w:id="1971083023">
                  <w:marLeft w:val="0"/>
                  <w:marRight w:val="0"/>
                  <w:marTop w:val="0"/>
                  <w:marBottom w:val="0"/>
                  <w:divBdr>
                    <w:top w:val="none" w:sz="0" w:space="0" w:color="auto"/>
                    <w:left w:val="none" w:sz="0" w:space="0" w:color="auto"/>
                    <w:bottom w:val="none" w:sz="0" w:space="0" w:color="auto"/>
                    <w:right w:val="none" w:sz="0" w:space="0" w:color="auto"/>
                  </w:divBdr>
                </w:div>
              </w:divsChild>
            </w:div>
            <w:div w:id="685517096">
              <w:marLeft w:val="0"/>
              <w:marRight w:val="0"/>
              <w:marTop w:val="0"/>
              <w:marBottom w:val="0"/>
              <w:divBdr>
                <w:top w:val="none" w:sz="0" w:space="0" w:color="auto"/>
                <w:left w:val="none" w:sz="0" w:space="0" w:color="auto"/>
                <w:bottom w:val="none" w:sz="0" w:space="0" w:color="auto"/>
                <w:right w:val="none" w:sz="0" w:space="0" w:color="auto"/>
              </w:divBdr>
              <w:divsChild>
                <w:div w:id="843665286">
                  <w:marLeft w:val="0"/>
                  <w:marRight w:val="0"/>
                  <w:marTop w:val="0"/>
                  <w:marBottom w:val="0"/>
                  <w:divBdr>
                    <w:top w:val="none" w:sz="0" w:space="0" w:color="auto"/>
                    <w:left w:val="none" w:sz="0" w:space="0" w:color="auto"/>
                    <w:bottom w:val="none" w:sz="0" w:space="0" w:color="auto"/>
                    <w:right w:val="none" w:sz="0" w:space="0" w:color="auto"/>
                  </w:divBdr>
                </w:div>
                <w:div w:id="1852992611">
                  <w:marLeft w:val="0"/>
                  <w:marRight w:val="0"/>
                  <w:marTop w:val="0"/>
                  <w:marBottom w:val="0"/>
                  <w:divBdr>
                    <w:top w:val="none" w:sz="0" w:space="0" w:color="auto"/>
                    <w:left w:val="none" w:sz="0" w:space="0" w:color="auto"/>
                    <w:bottom w:val="none" w:sz="0" w:space="0" w:color="auto"/>
                    <w:right w:val="none" w:sz="0" w:space="0" w:color="auto"/>
                  </w:divBdr>
                </w:div>
                <w:div w:id="808016964">
                  <w:marLeft w:val="0"/>
                  <w:marRight w:val="0"/>
                  <w:marTop w:val="0"/>
                  <w:marBottom w:val="0"/>
                  <w:divBdr>
                    <w:top w:val="none" w:sz="0" w:space="0" w:color="auto"/>
                    <w:left w:val="none" w:sz="0" w:space="0" w:color="auto"/>
                    <w:bottom w:val="none" w:sz="0" w:space="0" w:color="auto"/>
                    <w:right w:val="none" w:sz="0" w:space="0" w:color="auto"/>
                  </w:divBdr>
                </w:div>
                <w:div w:id="1381248115">
                  <w:marLeft w:val="0"/>
                  <w:marRight w:val="0"/>
                  <w:marTop w:val="0"/>
                  <w:marBottom w:val="0"/>
                  <w:divBdr>
                    <w:top w:val="none" w:sz="0" w:space="0" w:color="auto"/>
                    <w:left w:val="none" w:sz="0" w:space="0" w:color="auto"/>
                    <w:bottom w:val="none" w:sz="0" w:space="0" w:color="auto"/>
                    <w:right w:val="none" w:sz="0" w:space="0" w:color="auto"/>
                  </w:divBdr>
                </w:div>
                <w:div w:id="1449082799">
                  <w:marLeft w:val="0"/>
                  <w:marRight w:val="0"/>
                  <w:marTop w:val="0"/>
                  <w:marBottom w:val="0"/>
                  <w:divBdr>
                    <w:top w:val="none" w:sz="0" w:space="0" w:color="auto"/>
                    <w:left w:val="none" w:sz="0" w:space="0" w:color="auto"/>
                    <w:bottom w:val="none" w:sz="0" w:space="0" w:color="auto"/>
                    <w:right w:val="none" w:sz="0" w:space="0" w:color="auto"/>
                  </w:divBdr>
                </w:div>
              </w:divsChild>
            </w:div>
            <w:div w:id="1480921913">
              <w:marLeft w:val="0"/>
              <w:marRight w:val="0"/>
              <w:marTop w:val="0"/>
              <w:marBottom w:val="0"/>
              <w:divBdr>
                <w:top w:val="none" w:sz="0" w:space="0" w:color="auto"/>
                <w:left w:val="none" w:sz="0" w:space="0" w:color="auto"/>
                <w:bottom w:val="none" w:sz="0" w:space="0" w:color="auto"/>
                <w:right w:val="none" w:sz="0" w:space="0" w:color="auto"/>
              </w:divBdr>
              <w:divsChild>
                <w:div w:id="1713142984">
                  <w:marLeft w:val="0"/>
                  <w:marRight w:val="0"/>
                  <w:marTop w:val="0"/>
                  <w:marBottom w:val="0"/>
                  <w:divBdr>
                    <w:top w:val="none" w:sz="0" w:space="0" w:color="auto"/>
                    <w:left w:val="none" w:sz="0" w:space="0" w:color="auto"/>
                    <w:bottom w:val="none" w:sz="0" w:space="0" w:color="auto"/>
                    <w:right w:val="none" w:sz="0" w:space="0" w:color="auto"/>
                  </w:divBdr>
                </w:div>
                <w:div w:id="749890093">
                  <w:marLeft w:val="0"/>
                  <w:marRight w:val="0"/>
                  <w:marTop w:val="0"/>
                  <w:marBottom w:val="0"/>
                  <w:divBdr>
                    <w:top w:val="none" w:sz="0" w:space="0" w:color="auto"/>
                    <w:left w:val="none" w:sz="0" w:space="0" w:color="auto"/>
                    <w:bottom w:val="none" w:sz="0" w:space="0" w:color="auto"/>
                    <w:right w:val="none" w:sz="0" w:space="0" w:color="auto"/>
                  </w:divBdr>
                </w:div>
                <w:div w:id="1902515824">
                  <w:marLeft w:val="0"/>
                  <w:marRight w:val="0"/>
                  <w:marTop w:val="0"/>
                  <w:marBottom w:val="0"/>
                  <w:divBdr>
                    <w:top w:val="none" w:sz="0" w:space="0" w:color="auto"/>
                    <w:left w:val="none" w:sz="0" w:space="0" w:color="auto"/>
                    <w:bottom w:val="none" w:sz="0" w:space="0" w:color="auto"/>
                    <w:right w:val="none" w:sz="0" w:space="0" w:color="auto"/>
                  </w:divBdr>
                </w:div>
                <w:div w:id="1158839777">
                  <w:marLeft w:val="0"/>
                  <w:marRight w:val="0"/>
                  <w:marTop w:val="0"/>
                  <w:marBottom w:val="0"/>
                  <w:divBdr>
                    <w:top w:val="none" w:sz="0" w:space="0" w:color="auto"/>
                    <w:left w:val="none" w:sz="0" w:space="0" w:color="auto"/>
                    <w:bottom w:val="none" w:sz="0" w:space="0" w:color="auto"/>
                    <w:right w:val="none" w:sz="0" w:space="0" w:color="auto"/>
                  </w:divBdr>
                </w:div>
                <w:div w:id="1025442912">
                  <w:marLeft w:val="0"/>
                  <w:marRight w:val="0"/>
                  <w:marTop w:val="0"/>
                  <w:marBottom w:val="0"/>
                  <w:divBdr>
                    <w:top w:val="none" w:sz="0" w:space="0" w:color="auto"/>
                    <w:left w:val="none" w:sz="0" w:space="0" w:color="auto"/>
                    <w:bottom w:val="none" w:sz="0" w:space="0" w:color="auto"/>
                    <w:right w:val="none" w:sz="0" w:space="0" w:color="auto"/>
                  </w:divBdr>
                </w:div>
              </w:divsChild>
            </w:div>
            <w:div w:id="692922028">
              <w:marLeft w:val="0"/>
              <w:marRight w:val="0"/>
              <w:marTop w:val="0"/>
              <w:marBottom w:val="0"/>
              <w:divBdr>
                <w:top w:val="none" w:sz="0" w:space="0" w:color="auto"/>
                <w:left w:val="none" w:sz="0" w:space="0" w:color="auto"/>
                <w:bottom w:val="none" w:sz="0" w:space="0" w:color="auto"/>
                <w:right w:val="none" w:sz="0" w:space="0" w:color="auto"/>
              </w:divBdr>
              <w:divsChild>
                <w:div w:id="37552231">
                  <w:marLeft w:val="0"/>
                  <w:marRight w:val="0"/>
                  <w:marTop w:val="0"/>
                  <w:marBottom w:val="0"/>
                  <w:divBdr>
                    <w:top w:val="none" w:sz="0" w:space="0" w:color="auto"/>
                    <w:left w:val="none" w:sz="0" w:space="0" w:color="auto"/>
                    <w:bottom w:val="none" w:sz="0" w:space="0" w:color="auto"/>
                    <w:right w:val="none" w:sz="0" w:space="0" w:color="auto"/>
                  </w:divBdr>
                </w:div>
                <w:div w:id="27419509">
                  <w:marLeft w:val="0"/>
                  <w:marRight w:val="0"/>
                  <w:marTop w:val="0"/>
                  <w:marBottom w:val="0"/>
                  <w:divBdr>
                    <w:top w:val="none" w:sz="0" w:space="0" w:color="auto"/>
                    <w:left w:val="none" w:sz="0" w:space="0" w:color="auto"/>
                    <w:bottom w:val="none" w:sz="0" w:space="0" w:color="auto"/>
                    <w:right w:val="none" w:sz="0" w:space="0" w:color="auto"/>
                  </w:divBdr>
                </w:div>
              </w:divsChild>
            </w:div>
            <w:div w:id="774903846">
              <w:marLeft w:val="0"/>
              <w:marRight w:val="0"/>
              <w:marTop w:val="0"/>
              <w:marBottom w:val="0"/>
              <w:divBdr>
                <w:top w:val="none" w:sz="0" w:space="0" w:color="auto"/>
                <w:left w:val="none" w:sz="0" w:space="0" w:color="auto"/>
                <w:bottom w:val="none" w:sz="0" w:space="0" w:color="auto"/>
                <w:right w:val="none" w:sz="0" w:space="0" w:color="auto"/>
              </w:divBdr>
              <w:divsChild>
                <w:div w:id="881791219">
                  <w:marLeft w:val="0"/>
                  <w:marRight w:val="0"/>
                  <w:marTop w:val="0"/>
                  <w:marBottom w:val="0"/>
                  <w:divBdr>
                    <w:top w:val="none" w:sz="0" w:space="0" w:color="auto"/>
                    <w:left w:val="none" w:sz="0" w:space="0" w:color="auto"/>
                    <w:bottom w:val="none" w:sz="0" w:space="0" w:color="auto"/>
                    <w:right w:val="none" w:sz="0" w:space="0" w:color="auto"/>
                  </w:divBdr>
                </w:div>
                <w:div w:id="1425417340">
                  <w:marLeft w:val="0"/>
                  <w:marRight w:val="0"/>
                  <w:marTop w:val="0"/>
                  <w:marBottom w:val="0"/>
                  <w:divBdr>
                    <w:top w:val="none" w:sz="0" w:space="0" w:color="auto"/>
                    <w:left w:val="none" w:sz="0" w:space="0" w:color="auto"/>
                    <w:bottom w:val="none" w:sz="0" w:space="0" w:color="auto"/>
                    <w:right w:val="none" w:sz="0" w:space="0" w:color="auto"/>
                  </w:divBdr>
                </w:div>
              </w:divsChild>
            </w:div>
            <w:div w:id="2145925536">
              <w:marLeft w:val="0"/>
              <w:marRight w:val="0"/>
              <w:marTop w:val="0"/>
              <w:marBottom w:val="0"/>
              <w:divBdr>
                <w:top w:val="none" w:sz="0" w:space="0" w:color="auto"/>
                <w:left w:val="none" w:sz="0" w:space="0" w:color="auto"/>
                <w:bottom w:val="none" w:sz="0" w:space="0" w:color="auto"/>
                <w:right w:val="none" w:sz="0" w:space="0" w:color="auto"/>
              </w:divBdr>
            </w:div>
            <w:div w:id="1989280550">
              <w:marLeft w:val="0"/>
              <w:marRight w:val="0"/>
              <w:marTop w:val="0"/>
              <w:marBottom w:val="0"/>
              <w:divBdr>
                <w:top w:val="none" w:sz="0" w:space="0" w:color="auto"/>
                <w:left w:val="none" w:sz="0" w:space="0" w:color="auto"/>
                <w:bottom w:val="none" w:sz="0" w:space="0" w:color="auto"/>
                <w:right w:val="none" w:sz="0" w:space="0" w:color="auto"/>
              </w:divBdr>
              <w:divsChild>
                <w:div w:id="1139037137">
                  <w:marLeft w:val="0"/>
                  <w:marRight w:val="0"/>
                  <w:marTop w:val="0"/>
                  <w:marBottom w:val="0"/>
                  <w:divBdr>
                    <w:top w:val="none" w:sz="0" w:space="0" w:color="auto"/>
                    <w:left w:val="none" w:sz="0" w:space="0" w:color="auto"/>
                    <w:bottom w:val="none" w:sz="0" w:space="0" w:color="auto"/>
                    <w:right w:val="none" w:sz="0" w:space="0" w:color="auto"/>
                  </w:divBdr>
                </w:div>
                <w:div w:id="185605192">
                  <w:marLeft w:val="0"/>
                  <w:marRight w:val="0"/>
                  <w:marTop w:val="0"/>
                  <w:marBottom w:val="0"/>
                  <w:divBdr>
                    <w:top w:val="none" w:sz="0" w:space="0" w:color="auto"/>
                    <w:left w:val="none" w:sz="0" w:space="0" w:color="auto"/>
                    <w:bottom w:val="none" w:sz="0" w:space="0" w:color="auto"/>
                    <w:right w:val="none" w:sz="0" w:space="0" w:color="auto"/>
                  </w:divBdr>
                </w:div>
              </w:divsChild>
            </w:div>
            <w:div w:id="1242569459">
              <w:marLeft w:val="0"/>
              <w:marRight w:val="0"/>
              <w:marTop w:val="0"/>
              <w:marBottom w:val="0"/>
              <w:divBdr>
                <w:top w:val="none" w:sz="0" w:space="0" w:color="auto"/>
                <w:left w:val="none" w:sz="0" w:space="0" w:color="auto"/>
                <w:bottom w:val="none" w:sz="0" w:space="0" w:color="auto"/>
                <w:right w:val="none" w:sz="0" w:space="0" w:color="auto"/>
              </w:divBdr>
            </w:div>
            <w:div w:id="1575044917">
              <w:marLeft w:val="0"/>
              <w:marRight w:val="0"/>
              <w:marTop w:val="0"/>
              <w:marBottom w:val="0"/>
              <w:divBdr>
                <w:top w:val="none" w:sz="0" w:space="0" w:color="auto"/>
                <w:left w:val="none" w:sz="0" w:space="0" w:color="auto"/>
                <w:bottom w:val="none" w:sz="0" w:space="0" w:color="auto"/>
                <w:right w:val="none" w:sz="0" w:space="0" w:color="auto"/>
              </w:divBdr>
            </w:div>
            <w:div w:id="1718165133">
              <w:marLeft w:val="0"/>
              <w:marRight w:val="0"/>
              <w:marTop w:val="0"/>
              <w:marBottom w:val="0"/>
              <w:divBdr>
                <w:top w:val="none" w:sz="0" w:space="0" w:color="auto"/>
                <w:left w:val="none" w:sz="0" w:space="0" w:color="auto"/>
                <w:bottom w:val="none" w:sz="0" w:space="0" w:color="auto"/>
                <w:right w:val="none" w:sz="0" w:space="0" w:color="auto"/>
              </w:divBdr>
            </w:div>
            <w:div w:id="304049356">
              <w:marLeft w:val="0"/>
              <w:marRight w:val="0"/>
              <w:marTop w:val="0"/>
              <w:marBottom w:val="0"/>
              <w:divBdr>
                <w:top w:val="none" w:sz="0" w:space="0" w:color="auto"/>
                <w:left w:val="none" w:sz="0" w:space="0" w:color="auto"/>
                <w:bottom w:val="none" w:sz="0" w:space="0" w:color="auto"/>
                <w:right w:val="none" w:sz="0" w:space="0" w:color="auto"/>
              </w:divBdr>
              <w:divsChild>
                <w:div w:id="725227528">
                  <w:marLeft w:val="0"/>
                  <w:marRight w:val="0"/>
                  <w:marTop w:val="0"/>
                  <w:marBottom w:val="0"/>
                  <w:divBdr>
                    <w:top w:val="none" w:sz="0" w:space="0" w:color="auto"/>
                    <w:left w:val="none" w:sz="0" w:space="0" w:color="auto"/>
                    <w:bottom w:val="none" w:sz="0" w:space="0" w:color="auto"/>
                    <w:right w:val="none" w:sz="0" w:space="0" w:color="auto"/>
                  </w:divBdr>
                </w:div>
                <w:div w:id="90974575">
                  <w:marLeft w:val="0"/>
                  <w:marRight w:val="0"/>
                  <w:marTop w:val="0"/>
                  <w:marBottom w:val="0"/>
                  <w:divBdr>
                    <w:top w:val="none" w:sz="0" w:space="0" w:color="auto"/>
                    <w:left w:val="none" w:sz="0" w:space="0" w:color="auto"/>
                    <w:bottom w:val="none" w:sz="0" w:space="0" w:color="auto"/>
                    <w:right w:val="none" w:sz="0" w:space="0" w:color="auto"/>
                  </w:divBdr>
                </w:div>
                <w:div w:id="295263845">
                  <w:marLeft w:val="0"/>
                  <w:marRight w:val="0"/>
                  <w:marTop w:val="0"/>
                  <w:marBottom w:val="0"/>
                  <w:divBdr>
                    <w:top w:val="none" w:sz="0" w:space="0" w:color="auto"/>
                    <w:left w:val="none" w:sz="0" w:space="0" w:color="auto"/>
                    <w:bottom w:val="none" w:sz="0" w:space="0" w:color="auto"/>
                    <w:right w:val="none" w:sz="0" w:space="0" w:color="auto"/>
                  </w:divBdr>
                </w:div>
                <w:div w:id="1547137713">
                  <w:marLeft w:val="0"/>
                  <w:marRight w:val="0"/>
                  <w:marTop w:val="0"/>
                  <w:marBottom w:val="0"/>
                  <w:divBdr>
                    <w:top w:val="none" w:sz="0" w:space="0" w:color="auto"/>
                    <w:left w:val="none" w:sz="0" w:space="0" w:color="auto"/>
                    <w:bottom w:val="none" w:sz="0" w:space="0" w:color="auto"/>
                    <w:right w:val="none" w:sz="0" w:space="0" w:color="auto"/>
                  </w:divBdr>
                </w:div>
              </w:divsChild>
            </w:div>
            <w:div w:id="1017393016">
              <w:marLeft w:val="0"/>
              <w:marRight w:val="0"/>
              <w:marTop w:val="0"/>
              <w:marBottom w:val="0"/>
              <w:divBdr>
                <w:top w:val="none" w:sz="0" w:space="0" w:color="auto"/>
                <w:left w:val="none" w:sz="0" w:space="0" w:color="auto"/>
                <w:bottom w:val="none" w:sz="0" w:space="0" w:color="auto"/>
                <w:right w:val="none" w:sz="0" w:space="0" w:color="auto"/>
              </w:divBdr>
              <w:divsChild>
                <w:div w:id="1201093281">
                  <w:marLeft w:val="0"/>
                  <w:marRight w:val="0"/>
                  <w:marTop w:val="0"/>
                  <w:marBottom w:val="0"/>
                  <w:divBdr>
                    <w:top w:val="none" w:sz="0" w:space="0" w:color="auto"/>
                    <w:left w:val="none" w:sz="0" w:space="0" w:color="auto"/>
                    <w:bottom w:val="none" w:sz="0" w:space="0" w:color="auto"/>
                    <w:right w:val="none" w:sz="0" w:space="0" w:color="auto"/>
                  </w:divBdr>
                  <w:divsChild>
                    <w:div w:id="1082415652">
                      <w:marLeft w:val="0"/>
                      <w:marRight w:val="0"/>
                      <w:marTop w:val="0"/>
                      <w:marBottom w:val="0"/>
                      <w:divBdr>
                        <w:top w:val="none" w:sz="0" w:space="0" w:color="auto"/>
                        <w:left w:val="none" w:sz="0" w:space="0" w:color="auto"/>
                        <w:bottom w:val="none" w:sz="0" w:space="0" w:color="auto"/>
                        <w:right w:val="none" w:sz="0" w:space="0" w:color="auto"/>
                      </w:divBdr>
                      <w:divsChild>
                        <w:div w:id="19485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1866">
                  <w:marLeft w:val="0"/>
                  <w:marRight w:val="0"/>
                  <w:marTop w:val="0"/>
                  <w:marBottom w:val="0"/>
                  <w:divBdr>
                    <w:top w:val="none" w:sz="0" w:space="0" w:color="auto"/>
                    <w:left w:val="none" w:sz="0" w:space="0" w:color="auto"/>
                    <w:bottom w:val="none" w:sz="0" w:space="0" w:color="auto"/>
                    <w:right w:val="none" w:sz="0" w:space="0" w:color="auto"/>
                  </w:divBdr>
                  <w:divsChild>
                    <w:div w:id="1386685250">
                      <w:marLeft w:val="0"/>
                      <w:marRight w:val="0"/>
                      <w:marTop w:val="0"/>
                      <w:marBottom w:val="0"/>
                      <w:divBdr>
                        <w:top w:val="none" w:sz="0" w:space="0" w:color="auto"/>
                        <w:left w:val="none" w:sz="0" w:space="0" w:color="auto"/>
                        <w:bottom w:val="none" w:sz="0" w:space="0" w:color="auto"/>
                        <w:right w:val="none" w:sz="0" w:space="0" w:color="auto"/>
                      </w:divBdr>
                      <w:divsChild>
                        <w:div w:id="12478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6545">
              <w:marLeft w:val="0"/>
              <w:marRight w:val="0"/>
              <w:marTop w:val="0"/>
              <w:marBottom w:val="0"/>
              <w:divBdr>
                <w:top w:val="none" w:sz="0" w:space="0" w:color="auto"/>
                <w:left w:val="none" w:sz="0" w:space="0" w:color="auto"/>
                <w:bottom w:val="none" w:sz="0" w:space="0" w:color="auto"/>
                <w:right w:val="none" w:sz="0" w:space="0" w:color="auto"/>
              </w:divBdr>
              <w:divsChild>
                <w:div w:id="753625187">
                  <w:marLeft w:val="0"/>
                  <w:marRight w:val="0"/>
                  <w:marTop w:val="0"/>
                  <w:marBottom w:val="0"/>
                  <w:divBdr>
                    <w:top w:val="none" w:sz="0" w:space="0" w:color="auto"/>
                    <w:left w:val="none" w:sz="0" w:space="0" w:color="auto"/>
                    <w:bottom w:val="none" w:sz="0" w:space="0" w:color="auto"/>
                    <w:right w:val="none" w:sz="0" w:space="0" w:color="auto"/>
                  </w:divBdr>
                </w:div>
                <w:div w:id="1236890360">
                  <w:marLeft w:val="0"/>
                  <w:marRight w:val="0"/>
                  <w:marTop w:val="0"/>
                  <w:marBottom w:val="0"/>
                  <w:divBdr>
                    <w:top w:val="none" w:sz="0" w:space="0" w:color="auto"/>
                    <w:left w:val="none" w:sz="0" w:space="0" w:color="auto"/>
                    <w:bottom w:val="none" w:sz="0" w:space="0" w:color="auto"/>
                    <w:right w:val="none" w:sz="0" w:space="0" w:color="auto"/>
                  </w:divBdr>
                </w:div>
              </w:divsChild>
            </w:div>
            <w:div w:id="2010448584">
              <w:marLeft w:val="0"/>
              <w:marRight w:val="0"/>
              <w:marTop w:val="0"/>
              <w:marBottom w:val="0"/>
              <w:divBdr>
                <w:top w:val="none" w:sz="0" w:space="0" w:color="auto"/>
                <w:left w:val="none" w:sz="0" w:space="0" w:color="auto"/>
                <w:bottom w:val="none" w:sz="0" w:space="0" w:color="auto"/>
                <w:right w:val="none" w:sz="0" w:space="0" w:color="auto"/>
              </w:divBdr>
              <w:divsChild>
                <w:div w:id="1571572989">
                  <w:marLeft w:val="0"/>
                  <w:marRight w:val="0"/>
                  <w:marTop w:val="0"/>
                  <w:marBottom w:val="0"/>
                  <w:divBdr>
                    <w:top w:val="none" w:sz="0" w:space="0" w:color="auto"/>
                    <w:left w:val="none" w:sz="0" w:space="0" w:color="auto"/>
                    <w:bottom w:val="none" w:sz="0" w:space="0" w:color="auto"/>
                    <w:right w:val="none" w:sz="0" w:space="0" w:color="auto"/>
                  </w:divBdr>
                </w:div>
                <w:div w:id="757480041">
                  <w:marLeft w:val="0"/>
                  <w:marRight w:val="0"/>
                  <w:marTop w:val="0"/>
                  <w:marBottom w:val="0"/>
                  <w:divBdr>
                    <w:top w:val="none" w:sz="0" w:space="0" w:color="auto"/>
                    <w:left w:val="none" w:sz="0" w:space="0" w:color="auto"/>
                    <w:bottom w:val="none" w:sz="0" w:space="0" w:color="auto"/>
                    <w:right w:val="none" w:sz="0" w:space="0" w:color="auto"/>
                  </w:divBdr>
                </w:div>
                <w:div w:id="1737624933">
                  <w:marLeft w:val="0"/>
                  <w:marRight w:val="0"/>
                  <w:marTop w:val="0"/>
                  <w:marBottom w:val="0"/>
                  <w:divBdr>
                    <w:top w:val="none" w:sz="0" w:space="0" w:color="auto"/>
                    <w:left w:val="none" w:sz="0" w:space="0" w:color="auto"/>
                    <w:bottom w:val="none" w:sz="0" w:space="0" w:color="auto"/>
                    <w:right w:val="none" w:sz="0" w:space="0" w:color="auto"/>
                  </w:divBdr>
                </w:div>
              </w:divsChild>
            </w:div>
            <w:div w:id="1300451653">
              <w:marLeft w:val="0"/>
              <w:marRight w:val="0"/>
              <w:marTop w:val="0"/>
              <w:marBottom w:val="0"/>
              <w:divBdr>
                <w:top w:val="none" w:sz="0" w:space="0" w:color="auto"/>
                <w:left w:val="none" w:sz="0" w:space="0" w:color="auto"/>
                <w:bottom w:val="none" w:sz="0" w:space="0" w:color="auto"/>
                <w:right w:val="none" w:sz="0" w:space="0" w:color="auto"/>
              </w:divBdr>
            </w:div>
            <w:div w:id="1704867248">
              <w:marLeft w:val="0"/>
              <w:marRight w:val="0"/>
              <w:marTop w:val="0"/>
              <w:marBottom w:val="0"/>
              <w:divBdr>
                <w:top w:val="none" w:sz="0" w:space="0" w:color="auto"/>
                <w:left w:val="none" w:sz="0" w:space="0" w:color="auto"/>
                <w:bottom w:val="none" w:sz="0" w:space="0" w:color="auto"/>
                <w:right w:val="none" w:sz="0" w:space="0" w:color="auto"/>
              </w:divBdr>
            </w:div>
            <w:div w:id="827206739">
              <w:marLeft w:val="0"/>
              <w:marRight w:val="0"/>
              <w:marTop w:val="0"/>
              <w:marBottom w:val="0"/>
              <w:divBdr>
                <w:top w:val="none" w:sz="0" w:space="0" w:color="auto"/>
                <w:left w:val="none" w:sz="0" w:space="0" w:color="auto"/>
                <w:bottom w:val="none" w:sz="0" w:space="0" w:color="auto"/>
                <w:right w:val="none" w:sz="0" w:space="0" w:color="auto"/>
              </w:divBdr>
            </w:div>
            <w:div w:id="157770315">
              <w:marLeft w:val="0"/>
              <w:marRight w:val="0"/>
              <w:marTop w:val="0"/>
              <w:marBottom w:val="0"/>
              <w:divBdr>
                <w:top w:val="none" w:sz="0" w:space="0" w:color="auto"/>
                <w:left w:val="none" w:sz="0" w:space="0" w:color="auto"/>
                <w:bottom w:val="none" w:sz="0" w:space="0" w:color="auto"/>
                <w:right w:val="none" w:sz="0" w:space="0" w:color="auto"/>
              </w:divBdr>
              <w:divsChild>
                <w:div w:id="1911425623">
                  <w:marLeft w:val="0"/>
                  <w:marRight w:val="0"/>
                  <w:marTop w:val="0"/>
                  <w:marBottom w:val="0"/>
                  <w:divBdr>
                    <w:top w:val="none" w:sz="0" w:space="0" w:color="auto"/>
                    <w:left w:val="none" w:sz="0" w:space="0" w:color="auto"/>
                    <w:bottom w:val="none" w:sz="0" w:space="0" w:color="auto"/>
                    <w:right w:val="none" w:sz="0" w:space="0" w:color="auto"/>
                  </w:divBdr>
                  <w:divsChild>
                    <w:div w:id="80958379">
                      <w:marLeft w:val="0"/>
                      <w:marRight w:val="0"/>
                      <w:marTop w:val="0"/>
                      <w:marBottom w:val="0"/>
                      <w:divBdr>
                        <w:top w:val="none" w:sz="0" w:space="0" w:color="auto"/>
                        <w:left w:val="none" w:sz="0" w:space="0" w:color="auto"/>
                        <w:bottom w:val="none" w:sz="0" w:space="0" w:color="auto"/>
                        <w:right w:val="none" w:sz="0" w:space="0" w:color="auto"/>
                      </w:divBdr>
                    </w:div>
                  </w:divsChild>
                </w:div>
                <w:div w:id="1371761187">
                  <w:marLeft w:val="0"/>
                  <w:marRight w:val="0"/>
                  <w:marTop w:val="0"/>
                  <w:marBottom w:val="0"/>
                  <w:divBdr>
                    <w:top w:val="none" w:sz="0" w:space="0" w:color="auto"/>
                    <w:left w:val="none" w:sz="0" w:space="0" w:color="auto"/>
                    <w:bottom w:val="none" w:sz="0" w:space="0" w:color="auto"/>
                    <w:right w:val="none" w:sz="0" w:space="0" w:color="auto"/>
                  </w:divBdr>
                  <w:divsChild>
                    <w:div w:id="902908074">
                      <w:marLeft w:val="0"/>
                      <w:marRight w:val="0"/>
                      <w:marTop w:val="0"/>
                      <w:marBottom w:val="0"/>
                      <w:divBdr>
                        <w:top w:val="none" w:sz="0" w:space="0" w:color="auto"/>
                        <w:left w:val="none" w:sz="0" w:space="0" w:color="auto"/>
                        <w:bottom w:val="none" w:sz="0" w:space="0" w:color="auto"/>
                        <w:right w:val="none" w:sz="0" w:space="0" w:color="auto"/>
                      </w:divBdr>
                    </w:div>
                    <w:div w:id="973831606">
                      <w:marLeft w:val="0"/>
                      <w:marRight w:val="0"/>
                      <w:marTop w:val="0"/>
                      <w:marBottom w:val="0"/>
                      <w:divBdr>
                        <w:top w:val="none" w:sz="0" w:space="0" w:color="auto"/>
                        <w:left w:val="none" w:sz="0" w:space="0" w:color="auto"/>
                        <w:bottom w:val="none" w:sz="0" w:space="0" w:color="auto"/>
                        <w:right w:val="none" w:sz="0" w:space="0" w:color="auto"/>
                      </w:divBdr>
                    </w:div>
                  </w:divsChild>
                </w:div>
                <w:div w:id="1457718191">
                  <w:marLeft w:val="0"/>
                  <w:marRight w:val="0"/>
                  <w:marTop w:val="0"/>
                  <w:marBottom w:val="0"/>
                  <w:divBdr>
                    <w:top w:val="none" w:sz="0" w:space="0" w:color="auto"/>
                    <w:left w:val="none" w:sz="0" w:space="0" w:color="auto"/>
                    <w:bottom w:val="none" w:sz="0" w:space="0" w:color="auto"/>
                    <w:right w:val="none" w:sz="0" w:space="0" w:color="auto"/>
                  </w:divBdr>
                  <w:divsChild>
                    <w:div w:id="1972322403">
                      <w:marLeft w:val="0"/>
                      <w:marRight w:val="0"/>
                      <w:marTop w:val="0"/>
                      <w:marBottom w:val="0"/>
                      <w:divBdr>
                        <w:top w:val="none" w:sz="0" w:space="0" w:color="auto"/>
                        <w:left w:val="none" w:sz="0" w:space="0" w:color="auto"/>
                        <w:bottom w:val="none" w:sz="0" w:space="0" w:color="auto"/>
                        <w:right w:val="none" w:sz="0" w:space="0" w:color="auto"/>
                      </w:divBdr>
                    </w:div>
                    <w:div w:id="689718003">
                      <w:marLeft w:val="0"/>
                      <w:marRight w:val="0"/>
                      <w:marTop w:val="0"/>
                      <w:marBottom w:val="0"/>
                      <w:divBdr>
                        <w:top w:val="none" w:sz="0" w:space="0" w:color="auto"/>
                        <w:left w:val="none" w:sz="0" w:space="0" w:color="auto"/>
                        <w:bottom w:val="none" w:sz="0" w:space="0" w:color="auto"/>
                        <w:right w:val="none" w:sz="0" w:space="0" w:color="auto"/>
                      </w:divBdr>
                    </w:div>
                    <w:div w:id="165563659">
                      <w:marLeft w:val="0"/>
                      <w:marRight w:val="0"/>
                      <w:marTop w:val="0"/>
                      <w:marBottom w:val="0"/>
                      <w:divBdr>
                        <w:top w:val="none" w:sz="0" w:space="0" w:color="auto"/>
                        <w:left w:val="none" w:sz="0" w:space="0" w:color="auto"/>
                        <w:bottom w:val="none" w:sz="0" w:space="0" w:color="auto"/>
                        <w:right w:val="none" w:sz="0" w:space="0" w:color="auto"/>
                      </w:divBdr>
                    </w:div>
                    <w:div w:id="853113125">
                      <w:marLeft w:val="0"/>
                      <w:marRight w:val="0"/>
                      <w:marTop w:val="0"/>
                      <w:marBottom w:val="0"/>
                      <w:divBdr>
                        <w:top w:val="none" w:sz="0" w:space="0" w:color="auto"/>
                        <w:left w:val="none" w:sz="0" w:space="0" w:color="auto"/>
                        <w:bottom w:val="none" w:sz="0" w:space="0" w:color="auto"/>
                        <w:right w:val="none" w:sz="0" w:space="0" w:color="auto"/>
                      </w:divBdr>
                    </w:div>
                    <w:div w:id="458574468">
                      <w:marLeft w:val="0"/>
                      <w:marRight w:val="0"/>
                      <w:marTop w:val="0"/>
                      <w:marBottom w:val="0"/>
                      <w:divBdr>
                        <w:top w:val="none" w:sz="0" w:space="0" w:color="auto"/>
                        <w:left w:val="none" w:sz="0" w:space="0" w:color="auto"/>
                        <w:bottom w:val="none" w:sz="0" w:space="0" w:color="auto"/>
                        <w:right w:val="none" w:sz="0" w:space="0" w:color="auto"/>
                      </w:divBdr>
                    </w:div>
                    <w:div w:id="1175614728">
                      <w:marLeft w:val="0"/>
                      <w:marRight w:val="0"/>
                      <w:marTop w:val="0"/>
                      <w:marBottom w:val="0"/>
                      <w:divBdr>
                        <w:top w:val="none" w:sz="0" w:space="0" w:color="auto"/>
                        <w:left w:val="none" w:sz="0" w:space="0" w:color="auto"/>
                        <w:bottom w:val="none" w:sz="0" w:space="0" w:color="auto"/>
                        <w:right w:val="none" w:sz="0" w:space="0" w:color="auto"/>
                      </w:divBdr>
                    </w:div>
                  </w:divsChild>
                </w:div>
                <w:div w:id="1323466087">
                  <w:marLeft w:val="0"/>
                  <w:marRight w:val="0"/>
                  <w:marTop w:val="0"/>
                  <w:marBottom w:val="0"/>
                  <w:divBdr>
                    <w:top w:val="none" w:sz="0" w:space="0" w:color="auto"/>
                    <w:left w:val="none" w:sz="0" w:space="0" w:color="auto"/>
                    <w:bottom w:val="none" w:sz="0" w:space="0" w:color="auto"/>
                    <w:right w:val="none" w:sz="0" w:space="0" w:color="auto"/>
                  </w:divBdr>
                </w:div>
                <w:div w:id="227037025">
                  <w:marLeft w:val="0"/>
                  <w:marRight w:val="0"/>
                  <w:marTop w:val="0"/>
                  <w:marBottom w:val="0"/>
                  <w:divBdr>
                    <w:top w:val="none" w:sz="0" w:space="0" w:color="auto"/>
                    <w:left w:val="none" w:sz="0" w:space="0" w:color="auto"/>
                    <w:bottom w:val="none" w:sz="0" w:space="0" w:color="auto"/>
                    <w:right w:val="none" w:sz="0" w:space="0" w:color="auto"/>
                  </w:divBdr>
                  <w:divsChild>
                    <w:div w:id="1956865738">
                      <w:marLeft w:val="0"/>
                      <w:marRight w:val="0"/>
                      <w:marTop w:val="0"/>
                      <w:marBottom w:val="0"/>
                      <w:divBdr>
                        <w:top w:val="none" w:sz="0" w:space="0" w:color="auto"/>
                        <w:left w:val="none" w:sz="0" w:space="0" w:color="auto"/>
                        <w:bottom w:val="none" w:sz="0" w:space="0" w:color="auto"/>
                        <w:right w:val="none" w:sz="0" w:space="0" w:color="auto"/>
                      </w:divBdr>
                    </w:div>
                    <w:div w:id="2034307417">
                      <w:marLeft w:val="0"/>
                      <w:marRight w:val="0"/>
                      <w:marTop w:val="0"/>
                      <w:marBottom w:val="0"/>
                      <w:divBdr>
                        <w:top w:val="none" w:sz="0" w:space="0" w:color="auto"/>
                        <w:left w:val="none" w:sz="0" w:space="0" w:color="auto"/>
                        <w:bottom w:val="none" w:sz="0" w:space="0" w:color="auto"/>
                        <w:right w:val="none" w:sz="0" w:space="0" w:color="auto"/>
                      </w:divBdr>
                    </w:div>
                  </w:divsChild>
                </w:div>
                <w:div w:id="1393890960">
                  <w:marLeft w:val="0"/>
                  <w:marRight w:val="0"/>
                  <w:marTop w:val="0"/>
                  <w:marBottom w:val="0"/>
                  <w:divBdr>
                    <w:top w:val="none" w:sz="0" w:space="0" w:color="auto"/>
                    <w:left w:val="none" w:sz="0" w:space="0" w:color="auto"/>
                    <w:bottom w:val="none" w:sz="0" w:space="0" w:color="auto"/>
                    <w:right w:val="none" w:sz="0" w:space="0" w:color="auto"/>
                  </w:divBdr>
                </w:div>
                <w:div w:id="2129004189">
                  <w:marLeft w:val="0"/>
                  <w:marRight w:val="0"/>
                  <w:marTop w:val="0"/>
                  <w:marBottom w:val="0"/>
                  <w:divBdr>
                    <w:top w:val="none" w:sz="0" w:space="0" w:color="auto"/>
                    <w:left w:val="none" w:sz="0" w:space="0" w:color="auto"/>
                    <w:bottom w:val="none" w:sz="0" w:space="0" w:color="auto"/>
                    <w:right w:val="none" w:sz="0" w:space="0" w:color="auto"/>
                  </w:divBdr>
                  <w:divsChild>
                    <w:div w:id="536162233">
                      <w:marLeft w:val="0"/>
                      <w:marRight w:val="0"/>
                      <w:marTop w:val="0"/>
                      <w:marBottom w:val="0"/>
                      <w:divBdr>
                        <w:top w:val="none" w:sz="0" w:space="0" w:color="auto"/>
                        <w:left w:val="none" w:sz="0" w:space="0" w:color="auto"/>
                        <w:bottom w:val="none" w:sz="0" w:space="0" w:color="auto"/>
                        <w:right w:val="none" w:sz="0" w:space="0" w:color="auto"/>
                      </w:divBdr>
                    </w:div>
                    <w:div w:id="1750997139">
                      <w:marLeft w:val="0"/>
                      <w:marRight w:val="0"/>
                      <w:marTop w:val="0"/>
                      <w:marBottom w:val="0"/>
                      <w:divBdr>
                        <w:top w:val="none" w:sz="0" w:space="0" w:color="auto"/>
                        <w:left w:val="none" w:sz="0" w:space="0" w:color="auto"/>
                        <w:bottom w:val="none" w:sz="0" w:space="0" w:color="auto"/>
                        <w:right w:val="none" w:sz="0" w:space="0" w:color="auto"/>
                      </w:divBdr>
                    </w:div>
                    <w:div w:id="1368603958">
                      <w:marLeft w:val="0"/>
                      <w:marRight w:val="0"/>
                      <w:marTop w:val="0"/>
                      <w:marBottom w:val="0"/>
                      <w:divBdr>
                        <w:top w:val="none" w:sz="0" w:space="0" w:color="auto"/>
                        <w:left w:val="none" w:sz="0" w:space="0" w:color="auto"/>
                        <w:bottom w:val="none" w:sz="0" w:space="0" w:color="auto"/>
                        <w:right w:val="none" w:sz="0" w:space="0" w:color="auto"/>
                      </w:divBdr>
                    </w:div>
                    <w:div w:id="1693335637">
                      <w:marLeft w:val="0"/>
                      <w:marRight w:val="0"/>
                      <w:marTop w:val="0"/>
                      <w:marBottom w:val="0"/>
                      <w:divBdr>
                        <w:top w:val="none" w:sz="0" w:space="0" w:color="auto"/>
                        <w:left w:val="none" w:sz="0" w:space="0" w:color="auto"/>
                        <w:bottom w:val="none" w:sz="0" w:space="0" w:color="auto"/>
                        <w:right w:val="none" w:sz="0" w:space="0" w:color="auto"/>
                      </w:divBdr>
                    </w:div>
                    <w:div w:id="260769275">
                      <w:marLeft w:val="0"/>
                      <w:marRight w:val="0"/>
                      <w:marTop w:val="0"/>
                      <w:marBottom w:val="0"/>
                      <w:divBdr>
                        <w:top w:val="none" w:sz="0" w:space="0" w:color="auto"/>
                        <w:left w:val="none" w:sz="0" w:space="0" w:color="auto"/>
                        <w:bottom w:val="none" w:sz="0" w:space="0" w:color="auto"/>
                        <w:right w:val="none" w:sz="0" w:space="0" w:color="auto"/>
                      </w:divBdr>
                    </w:div>
                  </w:divsChild>
                </w:div>
                <w:div w:id="432479392">
                  <w:marLeft w:val="0"/>
                  <w:marRight w:val="0"/>
                  <w:marTop w:val="0"/>
                  <w:marBottom w:val="0"/>
                  <w:divBdr>
                    <w:top w:val="none" w:sz="0" w:space="0" w:color="auto"/>
                    <w:left w:val="none" w:sz="0" w:space="0" w:color="auto"/>
                    <w:bottom w:val="none" w:sz="0" w:space="0" w:color="auto"/>
                    <w:right w:val="none" w:sz="0" w:space="0" w:color="auto"/>
                  </w:divBdr>
                  <w:divsChild>
                    <w:div w:id="878081042">
                      <w:marLeft w:val="0"/>
                      <w:marRight w:val="0"/>
                      <w:marTop w:val="0"/>
                      <w:marBottom w:val="0"/>
                      <w:divBdr>
                        <w:top w:val="none" w:sz="0" w:space="0" w:color="auto"/>
                        <w:left w:val="none" w:sz="0" w:space="0" w:color="auto"/>
                        <w:bottom w:val="none" w:sz="0" w:space="0" w:color="auto"/>
                        <w:right w:val="none" w:sz="0" w:space="0" w:color="auto"/>
                      </w:divBdr>
                    </w:div>
                    <w:div w:id="262611794">
                      <w:marLeft w:val="0"/>
                      <w:marRight w:val="0"/>
                      <w:marTop w:val="0"/>
                      <w:marBottom w:val="0"/>
                      <w:divBdr>
                        <w:top w:val="none" w:sz="0" w:space="0" w:color="auto"/>
                        <w:left w:val="none" w:sz="0" w:space="0" w:color="auto"/>
                        <w:bottom w:val="none" w:sz="0" w:space="0" w:color="auto"/>
                        <w:right w:val="none" w:sz="0" w:space="0" w:color="auto"/>
                      </w:divBdr>
                    </w:div>
                  </w:divsChild>
                </w:div>
                <w:div w:id="1177697421">
                  <w:marLeft w:val="0"/>
                  <w:marRight w:val="0"/>
                  <w:marTop w:val="0"/>
                  <w:marBottom w:val="0"/>
                  <w:divBdr>
                    <w:top w:val="none" w:sz="0" w:space="0" w:color="auto"/>
                    <w:left w:val="none" w:sz="0" w:space="0" w:color="auto"/>
                    <w:bottom w:val="none" w:sz="0" w:space="0" w:color="auto"/>
                    <w:right w:val="none" w:sz="0" w:space="0" w:color="auto"/>
                  </w:divBdr>
                </w:div>
                <w:div w:id="418253783">
                  <w:marLeft w:val="0"/>
                  <w:marRight w:val="0"/>
                  <w:marTop w:val="0"/>
                  <w:marBottom w:val="0"/>
                  <w:divBdr>
                    <w:top w:val="none" w:sz="0" w:space="0" w:color="auto"/>
                    <w:left w:val="none" w:sz="0" w:space="0" w:color="auto"/>
                    <w:bottom w:val="none" w:sz="0" w:space="0" w:color="auto"/>
                    <w:right w:val="none" w:sz="0" w:space="0" w:color="auto"/>
                  </w:divBdr>
                </w:div>
                <w:div w:id="862982858">
                  <w:marLeft w:val="0"/>
                  <w:marRight w:val="0"/>
                  <w:marTop w:val="0"/>
                  <w:marBottom w:val="0"/>
                  <w:divBdr>
                    <w:top w:val="none" w:sz="0" w:space="0" w:color="auto"/>
                    <w:left w:val="none" w:sz="0" w:space="0" w:color="auto"/>
                    <w:bottom w:val="none" w:sz="0" w:space="0" w:color="auto"/>
                    <w:right w:val="none" w:sz="0" w:space="0" w:color="auto"/>
                  </w:divBdr>
                </w:div>
                <w:div w:id="1568805298">
                  <w:marLeft w:val="0"/>
                  <w:marRight w:val="0"/>
                  <w:marTop w:val="0"/>
                  <w:marBottom w:val="0"/>
                  <w:divBdr>
                    <w:top w:val="none" w:sz="0" w:space="0" w:color="auto"/>
                    <w:left w:val="none" w:sz="0" w:space="0" w:color="auto"/>
                    <w:bottom w:val="none" w:sz="0" w:space="0" w:color="auto"/>
                    <w:right w:val="none" w:sz="0" w:space="0" w:color="auto"/>
                  </w:divBdr>
                </w:div>
                <w:div w:id="1811701401">
                  <w:marLeft w:val="0"/>
                  <w:marRight w:val="0"/>
                  <w:marTop w:val="0"/>
                  <w:marBottom w:val="0"/>
                  <w:divBdr>
                    <w:top w:val="none" w:sz="0" w:space="0" w:color="auto"/>
                    <w:left w:val="none" w:sz="0" w:space="0" w:color="auto"/>
                    <w:bottom w:val="none" w:sz="0" w:space="0" w:color="auto"/>
                    <w:right w:val="none" w:sz="0" w:space="0" w:color="auto"/>
                  </w:divBdr>
                  <w:divsChild>
                    <w:div w:id="1982540042">
                      <w:marLeft w:val="0"/>
                      <w:marRight w:val="0"/>
                      <w:marTop w:val="0"/>
                      <w:marBottom w:val="0"/>
                      <w:divBdr>
                        <w:top w:val="none" w:sz="0" w:space="0" w:color="auto"/>
                        <w:left w:val="none" w:sz="0" w:space="0" w:color="auto"/>
                        <w:bottom w:val="none" w:sz="0" w:space="0" w:color="auto"/>
                        <w:right w:val="none" w:sz="0" w:space="0" w:color="auto"/>
                      </w:divBdr>
                    </w:div>
                    <w:div w:id="2053075185">
                      <w:marLeft w:val="0"/>
                      <w:marRight w:val="0"/>
                      <w:marTop w:val="0"/>
                      <w:marBottom w:val="0"/>
                      <w:divBdr>
                        <w:top w:val="none" w:sz="0" w:space="0" w:color="auto"/>
                        <w:left w:val="none" w:sz="0" w:space="0" w:color="auto"/>
                        <w:bottom w:val="none" w:sz="0" w:space="0" w:color="auto"/>
                        <w:right w:val="none" w:sz="0" w:space="0" w:color="auto"/>
                      </w:divBdr>
                    </w:div>
                    <w:div w:id="2079932676">
                      <w:marLeft w:val="0"/>
                      <w:marRight w:val="0"/>
                      <w:marTop w:val="0"/>
                      <w:marBottom w:val="0"/>
                      <w:divBdr>
                        <w:top w:val="none" w:sz="0" w:space="0" w:color="auto"/>
                        <w:left w:val="none" w:sz="0" w:space="0" w:color="auto"/>
                        <w:bottom w:val="none" w:sz="0" w:space="0" w:color="auto"/>
                        <w:right w:val="none" w:sz="0" w:space="0" w:color="auto"/>
                      </w:divBdr>
                    </w:div>
                    <w:div w:id="1476682865">
                      <w:marLeft w:val="0"/>
                      <w:marRight w:val="0"/>
                      <w:marTop w:val="0"/>
                      <w:marBottom w:val="0"/>
                      <w:divBdr>
                        <w:top w:val="none" w:sz="0" w:space="0" w:color="auto"/>
                        <w:left w:val="none" w:sz="0" w:space="0" w:color="auto"/>
                        <w:bottom w:val="none" w:sz="0" w:space="0" w:color="auto"/>
                        <w:right w:val="none" w:sz="0" w:space="0" w:color="auto"/>
                      </w:divBdr>
                    </w:div>
                  </w:divsChild>
                </w:div>
                <w:div w:id="849637881">
                  <w:marLeft w:val="0"/>
                  <w:marRight w:val="0"/>
                  <w:marTop w:val="0"/>
                  <w:marBottom w:val="0"/>
                  <w:divBdr>
                    <w:top w:val="none" w:sz="0" w:space="0" w:color="auto"/>
                    <w:left w:val="none" w:sz="0" w:space="0" w:color="auto"/>
                    <w:bottom w:val="none" w:sz="0" w:space="0" w:color="auto"/>
                    <w:right w:val="none" w:sz="0" w:space="0" w:color="auto"/>
                  </w:divBdr>
                  <w:divsChild>
                    <w:div w:id="905145031">
                      <w:marLeft w:val="0"/>
                      <w:marRight w:val="0"/>
                      <w:marTop w:val="0"/>
                      <w:marBottom w:val="0"/>
                      <w:divBdr>
                        <w:top w:val="none" w:sz="0" w:space="0" w:color="auto"/>
                        <w:left w:val="none" w:sz="0" w:space="0" w:color="auto"/>
                        <w:bottom w:val="none" w:sz="0" w:space="0" w:color="auto"/>
                        <w:right w:val="none" w:sz="0" w:space="0" w:color="auto"/>
                      </w:divBdr>
                    </w:div>
                    <w:div w:id="1986203300">
                      <w:marLeft w:val="0"/>
                      <w:marRight w:val="0"/>
                      <w:marTop w:val="0"/>
                      <w:marBottom w:val="0"/>
                      <w:divBdr>
                        <w:top w:val="none" w:sz="0" w:space="0" w:color="auto"/>
                        <w:left w:val="none" w:sz="0" w:space="0" w:color="auto"/>
                        <w:bottom w:val="none" w:sz="0" w:space="0" w:color="auto"/>
                        <w:right w:val="none" w:sz="0" w:space="0" w:color="auto"/>
                      </w:divBdr>
                    </w:div>
                  </w:divsChild>
                </w:div>
                <w:div w:id="406999846">
                  <w:marLeft w:val="0"/>
                  <w:marRight w:val="0"/>
                  <w:marTop w:val="0"/>
                  <w:marBottom w:val="0"/>
                  <w:divBdr>
                    <w:top w:val="none" w:sz="0" w:space="0" w:color="auto"/>
                    <w:left w:val="none" w:sz="0" w:space="0" w:color="auto"/>
                    <w:bottom w:val="none" w:sz="0" w:space="0" w:color="auto"/>
                    <w:right w:val="none" w:sz="0" w:space="0" w:color="auto"/>
                  </w:divBdr>
                  <w:divsChild>
                    <w:div w:id="151651718">
                      <w:marLeft w:val="0"/>
                      <w:marRight w:val="0"/>
                      <w:marTop w:val="0"/>
                      <w:marBottom w:val="0"/>
                      <w:divBdr>
                        <w:top w:val="none" w:sz="0" w:space="0" w:color="auto"/>
                        <w:left w:val="none" w:sz="0" w:space="0" w:color="auto"/>
                        <w:bottom w:val="none" w:sz="0" w:space="0" w:color="auto"/>
                        <w:right w:val="none" w:sz="0" w:space="0" w:color="auto"/>
                      </w:divBdr>
                    </w:div>
                    <w:div w:id="11273220">
                      <w:marLeft w:val="0"/>
                      <w:marRight w:val="0"/>
                      <w:marTop w:val="0"/>
                      <w:marBottom w:val="0"/>
                      <w:divBdr>
                        <w:top w:val="none" w:sz="0" w:space="0" w:color="auto"/>
                        <w:left w:val="none" w:sz="0" w:space="0" w:color="auto"/>
                        <w:bottom w:val="none" w:sz="0" w:space="0" w:color="auto"/>
                        <w:right w:val="none" w:sz="0" w:space="0" w:color="auto"/>
                      </w:divBdr>
                    </w:div>
                  </w:divsChild>
                </w:div>
                <w:div w:id="737096588">
                  <w:marLeft w:val="0"/>
                  <w:marRight w:val="0"/>
                  <w:marTop w:val="0"/>
                  <w:marBottom w:val="0"/>
                  <w:divBdr>
                    <w:top w:val="none" w:sz="0" w:space="0" w:color="auto"/>
                    <w:left w:val="none" w:sz="0" w:space="0" w:color="auto"/>
                    <w:bottom w:val="none" w:sz="0" w:space="0" w:color="auto"/>
                    <w:right w:val="none" w:sz="0" w:space="0" w:color="auto"/>
                  </w:divBdr>
                  <w:divsChild>
                    <w:div w:id="2060859391">
                      <w:marLeft w:val="0"/>
                      <w:marRight w:val="0"/>
                      <w:marTop w:val="0"/>
                      <w:marBottom w:val="0"/>
                      <w:divBdr>
                        <w:top w:val="none" w:sz="0" w:space="0" w:color="auto"/>
                        <w:left w:val="none" w:sz="0" w:space="0" w:color="auto"/>
                        <w:bottom w:val="none" w:sz="0" w:space="0" w:color="auto"/>
                        <w:right w:val="none" w:sz="0" w:space="0" w:color="auto"/>
                      </w:divBdr>
                    </w:div>
                    <w:div w:id="1506626536">
                      <w:marLeft w:val="0"/>
                      <w:marRight w:val="0"/>
                      <w:marTop w:val="0"/>
                      <w:marBottom w:val="0"/>
                      <w:divBdr>
                        <w:top w:val="none" w:sz="0" w:space="0" w:color="auto"/>
                        <w:left w:val="none" w:sz="0" w:space="0" w:color="auto"/>
                        <w:bottom w:val="none" w:sz="0" w:space="0" w:color="auto"/>
                        <w:right w:val="none" w:sz="0" w:space="0" w:color="auto"/>
                      </w:divBdr>
                    </w:div>
                  </w:divsChild>
                </w:div>
                <w:div w:id="560487608">
                  <w:marLeft w:val="0"/>
                  <w:marRight w:val="0"/>
                  <w:marTop w:val="0"/>
                  <w:marBottom w:val="0"/>
                  <w:divBdr>
                    <w:top w:val="none" w:sz="0" w:space="0" w:color="auto"/>
                    <w:left w:val="none" w:sz="0" w:space="0" w:color="auto"/>
                    <w:bottom w:val="none" w:sz="0" w:space="0" w:color="auto"/>
                    <w:right w:val="none" w:sz="0" w:space="0" w:color="auto"/>
                  </w:divBdr>
                </w:div>
                <w:div w:id="359010642">
                  <w:marLeft w:val="0"/>
                  <w:marRight w:val="0"/>
                  <w:marTop w:val="0"/>
                  <w:marBottom w:val="0"/>
                  <w:divBdr>
                    <w:top w:val="none" w:sz="0" w:space="0" w:color="auto"/>
                    <w:left w:val="none" w:sz="0" w:space="0" w:color="auto"/>
                    <w:bottom w:val="none" w:sz="0" w:space="0" w:color="auto"/>
                    <w:right w:val="none" w:sz="0" w:space="0" w:color="auto"/>
                  </w:divBdr>
                </w:div>
                <w:div w:id="20824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2565085/" TargetMode="External"/><Relationship Id="rId117" Type="http://schemas.openxmlformats.org/officeDocument/2006/relationships/hyperlink" Target="http://ivo.garant.ru/" TargetMode="External"/><Relationship Id="rId21" Type="http://schemas.openxmlformats.org/officeDocument/2006/relationships/hyperlink" Target="http://base.garant.ru/2565085/" TargetMode="External"/><Relationship Id="rId42" Type="http://schemas.openxmlformats.org/officeDocument/2006/relationships/hyperlink" Target="http://base.garant.ru/2565085/" TargetMode="External"/><Relationship Id="rId47" Type="http://schemas.openxmlformats.org/officeDocument/2006/relationships/hyperlink" Target="http://base.garant.ru/2565085/" TargetMode="External"/><Relationship Id="rId63" Type="http://schemas.openxmlformats.org/officeDocument/2006/relationships/hyperlink" Target="http://base.garant.ru/2540295/" TargetMode="External"/><Relationship Id="rId68" Type="http://schemas.openxmlformats.org/officeDocument/2006/relationships/hyperlink" Target="http://base.garant.ru/2561306/" TargetMode="External"/><Relationship Id="rId84" Type="http://schemas.openxmlformats.org/officeDocument/2006/relationships/hyperlink" Target="http://base.garant.ru/2565085/" TargetMode="External"/><Relationship Id="rId89" Type="http://schemas.openxmlformats.org/officeDocument/2006/relationships/hyperlink" Target="http://base.garant.ru/2540228/" TargetMode="External"/><Relationship Id="rId112" Type="http://schemas.openxmlformats.org/officeDocument/2006/relationships/hyperlink" Target="http://base.garant.ru/2565085/" TargetMode="External"/><Relationship Id="rId16" Type="http://schemas.openxmlformats.org/officeDocument/2006/relationships/hyperlink" Target="http://base.garant.ru/2565085/" TargetMode="External"/><Relationship Id="rId107" Type="http://schemas.openxmlformats.org/officeDocument/2006/relationships/hyperlink" Target="http://base.garant.ru/2565085/" TargetMode="External"/><Relationship Id="rId11" Type="http://schemas.openxmlformats.org/officeDocument/2006/relationships/hyperlink" Target="http://base.garant.ru/2565085/" TargetMode="External"/><Relationship Id="rId32" Type="http://schemas.openxmlformats.org/officeDocument/2006/relationships/hyperlink" Target="http://base.garant.ru/2565085/" TargetMode="External"/><Relationship Id="rId37" Type="http://schemas.openxmlformats.org/officeDocument/2006/relationships/hyperlink" Target="http://base.garant.ru/2565085/" TargetMode="External"/><Relationship Id="rId53" Type="http://schemas.openxmlformats.org/officeDocument/2006/relationships/hyperlink" Target="http://base.garant.ru/2565085/" TargetMode="External"/><Relationship Id="rId58" Type="http://schemas.openxmlformats.org/officeDocument/2006/relationships/hyperlink" Target="http://base.garant.ru/2565085/" TargetMode="External"/><Relationship Id="rId74" Type="http://schemas.openxmlformats.org/officeDocument/2006/relationships/hyperlink" Target="http://base.garant.ru/2565085/" TargetMode="External"/><Relationship Id="rId79" Type="http://schemas.openxmlformats.org/officeDocument/2006/relationships/hyperlink" Target="http://base.garant.ru/2565085/" TargetMode="External"/><Relationship Id="rId102" Type="http://schemas.openxmlformats.org/officeDocument/2006/relationships/hyperlink" Target="http://base.garant.ru/2567895/" TargetMode="External"/><Relationship Id="rId5" Type="http://schemas.openxmlformats.org/officeDocument/2006/relationships/hyperlink" Target="http://base.garant.ru/2565085/" TargetMode="External"/><Relationship Id="rId61" Type="http://schemas.openxmlformats.org/officeDocument/2006/relationships/hyperlink" Target="http://base.garant.ru/10135532/" TargetMode="External"/><Relationship Id="rId82" Type="http://schemas.openxmlformats.org/officeDocument/2006/relationships/hyperlink" Target="http://base.garant.ru/2565085/" TargetMode="External"/><Relationship Id="rId90" Type="http://schemas.openxmlformats.org/officeDocument/2006/relationships/hyperlink" Target="http://base.garant.ru/2565085/" TargetMode="External"/><Relationship Id="rId95" Type="http://schemas.openxmlformats.org/officeDocument/2006/relationships/hyperlink" Target="http://base.garant.ru/70170066/" TargetMode="External"/><Relationship Id="rId19" Type="http://schemas.openxmlformats.org/officeDocument/2006/relationships/hyperlink" Target="http://base.garant.ru/2565085/" TargetMode="External"/><Relationship Id="rId14" Type="http://schemas.openxmlformats.org/officeDocument/2006/relationships/hyperlink" Target="http://base.garant.ru/2565085/" TargetMode="External"/><Relationship Id="rId22" Type="http://schemas.openxmlformats.org/officeDocument/2006/relationships/hyperlink" Target="http://base.garant.ru/2565085/" TargetMode="External"/><Relationship Id="rId27" Type="http://schemas.openxmlformats.org/officeDocument/2006/relationships/hyperlink" Target="http://base.garant.ru/2565085/" TargetMode="External"/><Relationship Id="rId30" Type="http://schemas.openxmlformats.org/officeDocument/2006/relationships/hyperlink" Target="http://base.garant.ru/2565085/" TargetMode="External"/><Relationship Id="rId35" Type="http://schemas.openxmlformats.org/officeDocument/2006/relationships/hyperlink" Target="http://base.garant.ru/2565085/" TargetMode="External"/><Relationship Id="rId43" Type="http://schemas.openxmlformats.org/officeDocument/2006/relationships/hyperlink" Target="http://base.garant.ru/2565085/" TargetMode="External"/><Relationship Id="rId48" Type="http://schemas.openxmlformats.org/officeDocument/2006/relationships/hyperlink" Target="http://base.garant.ru/2565085/" TargetMode="External"/><Relationship Id="rId56" Type="http://schemas.openxmlformats.org/officeDocument/2006/relationships/hyperlink" Target="http://base.garant.ru/2565085/" TargetMode="External"/><Relationship Id="rId64" Type="http://schemas.openxmlformats.org/officeDocument/2006/relationships/hyperlink" Target="http://base.garant.ru/2540327/" TargetMode="External"/><Relationship Id="rId69" Type="http://schemas.openxmlformats.org/officeDocument/2006/relationships/hyperlink" Target="http://base.garant.ru/2565435/" TargetMode="External"/><Relationship Id="rId77" Type="http://schemas.openxmlformats.org/officeDocument/2006/relationships/hyperlink" Target="http://base.garant.ru/2565085/" TargetMode="External"/><Relationship Id="rId100" Type="http://schemas.openxmlformats.org/officeDocument/2006/relationships/hyperlink" Target="http://base.garant.ru/2565085/" TargetMode="External"/><Relationship Id="rId105" Type="http://schemas.openxmlformats.org/officeDocument/2006/relationships/hyperlink" Target="http://base.garant.ru/2565085/" TargetMode="External"/><Relationship Id="rId113" Type="http://schemas.openxmlformats.org/officeDocument/2006/relationships/hyperlink" Target="http://base.garant.ru/2565085/" TargetMode="External"/><Relationship Id="rId118" Type="http://schemas.openxmlformats.org/officeDocument/2006/relationships/hyperlink" Target="http://ivo.garant.ru/#/document/2565085" TargetMode="External"/><Relationship Id="rId8" Type="http://schemas.openxmlformats.org/officeDocument/2006/relationships/hyperlink" Target="http://base.garant.ru/2565085/" TargetMode="External"/><Relationship Id="rId51" Type="http://schemas.openxmlformats.org/officeDocument/2006/relationships/hyperlink" Target="http://base.garant.ru/2565085/" TargetMode="External"/><Relationship Id="rId72" Type="http://schemas.openxmlformats.org/officeDocument/2006/relationships/hyperlink" Target="http://base.garant.ru/2565085/" TargetMode="External"/><Relationship Id="rId80" Type="http://schemas.openxmlformats.org/officeDocument/2006/relationships/hyperlink" Target="http://base.garant.ru/2565085/" TargetMode="External"/><Relationship Id="rId85" Type="http://schemas.openxmlformats.org/officeDocument/2006/relationships/hyperlink" Target="http://base.garant.ru/2565085/" TargetMode="External"/><Relationship Id="rId93" Type="http://schemas.openxmlformats.org/officeDocument/2006/relationships/hyperlink" Target="http://base.garant.ru/2565085/" TargetMode="External"/><Relationship Id="rId98" Type="http://schemas.openxmlformats.org/officeDocument/2006/relationships/hyperlink" Target="http://base.garant.ru/2565085/"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base.garant.ru/2565085/" TargetMode="External"/><Relationship Id="rId17" Type="http://schemas.openxmlformats.org/officeDocument/2006/relationships/hyperlink" Target="http://base.garant.ru/2565085/" TargetMode="External"/><Relationship Id="rId25" Type="http://schemas.openxmlformats.org/officeDocument/2006/relationships/hyperlink" Target="http://base.garant.ru/2565085/" TargetMode="External"/><Relationship Id="rId33" Type="http://schemas.openxmlformats.org/officeDocument/2006/relationships/hyperlink" Target="http://base.garant.ru/2565085/" TargetMode="External"/><Relationship Id="rId38" Type="http://schemas.openxmlformats.org/officeDocument/2006/relationships/hyperlink" Target="http://base.garant.ru/2565085/" TargetMode="External"/><Relationship Id="rId46" Type="http://schemas.openxmlformats.org/officeDocument/2006/relationships/hyperlink" Target="http://base.garant.ru/2565085/" TargetMode="External"/><Relationship Id="rId59" Type="http://schemas.openxmlformats.org/officeDocument/2006/relationships/hyperlink" Target="http://base.garant.ru/2567895/" TargetMode="External"/><Relationship Id="rId67" Type="http://schemas.openxmlformats.org/officeDocument/2006/relationships/hyperlink" Target="http://base.garant.ru/2540422/" TargetMode="External"/><Relationship Id="rId103" Type="http://schemas.openxmlformats.org/officeDocument/2006/relationships/hyperlink" Target="http://base.garant.ru/2565085/" TargetMode="External"/><Relationship Id="rId108" Type="http://schemas.openxmlformats.org/officeDocument/2006/relationships/hyperlink" Target="http://base.garant.ru/2565085/" TargetMode="External"/><Relationship Id="rId116" Type="http://schemas.openxmlformats.org/officeDocument/2006/relationships/hyperlink" Target="http://base.garant.ru/2565085/" TargetMode="External"/><Relationship Id="rId20" Type="http://schemas.openxmlformats.org/officeDocument/2006/relationships/hyperlink" Target="http://base.garant.ru/2565085/" TargetMode="External"/><Relationship Id="rId41" Type="http://schemas.openxmlformats.org/officeDocument/2006/relationships/hyperlink" Target="http://base.garant.ru/2565085/" TargetMode="External"/><Relationship Id="rId54" Type="http://schemas.openxmlformats.org/officeDocument/2006/relationships/hyperlink" Target="http://base.garant.ru/2565085/" TargetMode="External"/><Relationship Id="rId62" Type="http://schemas.openxmlformats.org/officeDocument/2006/relationships/hyperlink" Target="http://base.garant.ru/2540291/" TargetMode="External"/><Relationship Id="rId70" Type="http://schemas.openxmlformats.org/officeDocument/2006/relationships/hyperlink" Target="http://base.garant.ru/2540422/" TargetMode="External"/><Relationship Id="rId75" Type="http://schemas.openxmlformats.org/officeDocument/2006/relationships/hyperlink" Target="http://base.garant.ru/2565085/" TargetMode="External"/><Relationship Id="rId83" Type="http://schemas.openxmlformats.org/officeDocument/2006/relationships/hyperlink" Target="http://base.garant.ru/2565085/" TargetMode="External"/><Relationship Id="rId88" Type="http://schemas.openxmlformats.org/officeDocument/2006/relationships/hyperlink" Target="http://base.garant.ru/2565085/" TargetMode="External"/><Relationship Id="rId91" Type="http://schemas.openxmlformats.org/officeDocument/2006/relationships/hyperlink" Target="http://base.garant.ru/2565085/" TargetMode="External"/><Relationship Id="rId96" Type="http://schemas.openxmlformats.org/officeDocument/2006/relationships/hyperlink" Target="http://base.garant.ru/2565085/" TargetMode="External"/><Relationship Id="rId111" Type="http://schemas.openxmlformats.org/officeDocument/2006/relationships/hyperlink" Target="http://base.garant.ru/2565085/" TargetMode="External"/><Relationship Id="rId1" Type="http://schemas.openxmlformats.org/officeDocument/2006/relationships/numbering" Target="numbering.xml"/><Relationship Id="rId6" Type="http://schemas.openxmlformats.org/officeDocument/2006/relationships/hyperlink" Target="http://base.garant.ru/2565085/" TargetMode="External"/><Relationship Id="rId15" Type="http://schemas.openxmlformats.org/officeDocument/2006/relationships/hyperlink" Target="http://base.garant.ru/2565085/" TargetMode="External"/><Relationship Id="rId23" Type="http://schemas.openxmlformats.org/officeDocument/2006/relationships/hyperlink" Target="http://base.garant.ru/2565085/" TargetMode="External"/><Relationship Id="rId28" Type="http://schemas.openxmlformats.org/officeDocument/2006/relationships/hyperlink" Target="http://base.garant.ru/2565085/" TargetMode="External"/><Relationship Id="rId36" Type="http://schemas.openxmlformats.org/officeDocument/2006/relationships/hyperlink" Target="http://base.garant.ru/2565085/" TargetMode="External"/><Relationship Id="rId49" Type="http://schemas.openxmlformats.org/officeDocument/2006/relationships/hyperlink" Target="http://base.garant.ru/2565085/" TargetMode="External"/><Relationship Id="rId57" Type="http://schemas.openxmlformats.org/officeDocument/2006/relationships/image" Target="media/image1.jpeg"/><Relationship Id="rId106" Type="http://schemas.openxmlformats.org/officeDocument/2006/relationships/hyperlink" Target="http://base.garant.ru/2565085/" TargetMode="External"/><Relationship Id="rId114" Type="http://schemas.openxmlformats.org/officeDocument/2006/relationships/hyperlink" Target="http://base.garant.ru/2565085/" TargetMode="External"/><Relationship Id="rId119" Type="http://schemas.openxmlformats.org/officeDocument/2006/relationships/image" Target="media/image2.png"/><Relationship Id="rId10" Type="http://schemas.openxmlformats.org/officeDocument/2006/relationships/hyperlink" Target="http://base.garant.ru/2565085/" TargetMode="External"/><Relationship Id="rId31" Type="http://schemas.openxmlformats.org/officeDocument/2006/relationships/hyperlink" Target="http://base.garant.ru/2565085/" TargetMode="External"/><Relationship Id="rId44" Type="http://schemas.openxmlformats.org/officeDocument/2006/relationships/hyperlink" Target="http://base.garant.ru/2565085/" TargetMode="External"/><Relationship Id="rId52" Type="http://schemas.openxmlformats.org/officeDocument/2006/relationships/hyperlink" Target="http://base.garant.ru/2565085/" TargetMode="External"/><Relationship Id="rId60" Type="http://schemas.openxmlformats.org/officeDocument/2006/relationships/hyperlink" Target="http://base.garant.ru/2540400/1/" TargetMode="External"/><Relationship Id="rId65" Type="http://schemas.openxmlformats.org/officeDocument/2006/relationships/hyperlink" Target="http://base.garant.ru/2540229/" TargetMode="External"/><Relationship Id="rId73" Type="http://schemas.openxmlformats.org/officeDocument/2006/relationships/hyperlink" Target="http://base.garant.ru/2565085/" TargetMode="External"/><Relationship Id="rId78" Type="http://schemas.openxmlformats.org/officeDocument/2006/relationships/hyperlink" Target="http://base.garant.ru/2565085/" TargetMode="External"/><Relationship Id="rId81" Type="http://schemas.openxmlformats.org/officeDocument/2006/relationships/hyperlink" Target="http://base.garant.ru/2565085/" TargetMode="External"/><Relationship Id="rId86" Type="http://schemas.openxmlformats.org/officeDocument/2006/relationships/hyperlink" Target="http://base.garant.ru/2565436/" TargetMode="External"/><Relationship Id="rId94" Type="http://schemas.openxmlformats.org/officeDocument/2006/relationships/hyperlink" Target="http://base.garant.ru/2565085/" TargetMode="External"/><Relationship Id="rId99" Type="http://schemas.openxmlformats.org/officeDocument/2006/relationships/hyperlink" Target="http://base.garant.ru/2565085/" TargetMode="External"/><Relationship Id="rId101" Type="http://schemas.openxmlformats.org/officeDocument/2006/relationships/hyperlink" Target="http://base.garant.ru/2565085/" TargetMode="External"/><Relationship Id="rId4" Type="http://schemas.openxmlformats.org/officeDocument/2006/relationships/webSettings" Target="webSettings.xml"/><Relationship Id="rId9" Type="http://schemas.openxmlformats.org/officeDocument/2006/relationships/hyperlink" Target="http://base.garant.ru/2565085/" TargetMode="External"/><Relationship Id="rId13" Type="http://schemas.openxmlformats.org/officeDocument/2006/relationships/hyperlink" Target="http://base.garant.ru/2565085/" TargetMode="External"/><Relationship Id="rId18" Type="http://schemas.openxmlformats.org/officeDocument/2006/relationships/hyperlink" Target="http://base.garant.ru/2565085/" TargetMode="External"/><Relationship Id="rId39" Type="http://schemas.openxmlformats.org/officeDocument/2006/relationships/hyperlink" Target="http://base.garant.ru/2565085/" TargetMode="External"/><Relationship Id="rId109" Type="http://schemas.openxmlformats.org/officeDocument/2006/relationships/hyperlink" Target="http://base.garant.ru/2565085/" TargetMode="External"/><Relationship Id="rId34" Type="http://schemas.openxmlformats.org/officeDocument/2006/relationships/hyperlink" Target="http://base.garant.ru/2565085/" TargetMode="External"/><Relationship Id="rId50" Type="http://schemas.openxmlformats.org/officeDocument/2006/relationships/hyperlink" Target="http://base.garant.ru/2565085/" TargetMode="External"/><Relationship Id="rId55" Type="http://schemas.openxmlformats.org/officeDocument/2006/relationships/hyperlink" Target="http://base.garant.ru/2565085/" TargetMode="External"/><Relationship Id="rId76" Type="http://schemas.openxmlformats.org/officeDocument/2006/relationships/hyperlink" Target="http://base.garant.ru/2565085/" TargetMode="External"/><Relationship Id="rId97" Type="http://schemas.openxmlformats.org/officeDocument/2006/relationships/hyperlink" Target="http://base.garant.ru/2565085/" TargetMode="External"/><Relationship Id="rId104" Type="http://schemas.openxmlformats.org/officeDocument/2006/relationships/hyperlink" Target="http://base.garant.ru/2565085/" TargetMode="External"/><Relationship Id="rId120" Type="http://schemas.openxmlformats.org/officeDocument/2006/relationships/fontTable" Target="fontTable.xml"/><Relationship Id="rId7" Type="http://schemas.openxmlformats.org/officeDocument/2006/relationships/hyperlink" Target="http://base.garant.ru/2565085/" TargetMode="External"/><Relationship Id="rId71" Type="http://schemas.openxmlformats.org/officeDocument/2006/relationships/hyperlink" Target="http://base.garant.ru/2540400/" TargetMode="External"/><Relationship Id="rId92" Type="http://schemas.openxmlformats.org/officeDocument/2006/relationships/hyperlink" Target="http://base.garant.ru/2565085/" TargetMode="External"/><Relationship Id="rId2" Type="http://schemas.openxmlformats.org/officeDocument/2006/relationships/styles" Target="styles.xml"/><Relationship Id="rId29" Type="http://schemas.openxmlformats.org/officeDocument/2006/relationships/hyperlink" Target="http://base.garant.ru/2565085/" TargetMode="External"/><Relationship Id="rId24" Type="http://schemas.openxmlformats.org/officeDocument/2006/relationships/hyperlink" Target="http://base.garant.ru/2565085/" TargetMode="External"/><Relationship Id="rId40" Type="http://schemas.openxmlformats.org/officeDocument/2006/relationships/hyperlink" Target="http://base.garant.ru/2565085/" TargetMode="External"/><Relationship Id="rId45" Type="http://schemas.openxmlformats.org/officeDocument/2006/relationships/hyperlink" Target="http://base.garant.ru/2565085/" TargetMode="External"/><Relationship Id="rId66" Type="http://schemas.openxmlformats.org/officeDocument/2006/relationships/hyperlink" Target="http://base.garant.ru/1305395/" TargetMode="External"/><Relationship Id="rId87" Type="http://schemas.openxmlformats.org/officeDocument/2006/relationships/hyperlink" Target="http://base.garant.ru/2565085/" TargetMode="External"/><Relationship Id="rId110" Type="http://schemas.openxmlformats.org/officeDocument/2006/relationships/hyperlink" Target="http://base.garant.ru/2565085/" TargetMode="External"/><Relationship Id="rId115" Type="http://schemas.openxmlformats.org/officeDocument/2006/relationships/hyperlink" Target="http://base.garant.ru/2565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12449</Words>
  <Characters>70961</Characters>
  <Application>Microsoft Office Word</Application>
  <DocSecurity>0</DocSecurity>
  <Lines>591</Lines>
  <Paragraphs>166</Paragraphs>
  <ScaleCrop>false</ScaleCrop>
  <Company/>
  <LinksUpToDate>false</LinksUpToDate>
  <CharactersWithSpaces>83244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2017-05-26T05:49:00Z</dcterms:created>
  <dcterms:modified xsi:type="dcterms:W3CDTF">2017-05-26T05:56:00Z</dcterms:modified>
</cp:coreProperties>
</file>